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68B4" w14:textId="44914C00" w:rsidR="002E5879" w:rsidRPr="00A4212A" w:rsidRDefault="002E5879" w:rsidP="00A4212A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  <w:r w:rsidRPr="00A4212A">
        <w:rPr>
          <w:rFonts w:eastAsia="Times New Roman" w:cstheme="minorHAnsi"/>
          <w:snapToGrid w:val="0"/>
          <w:lang w:eastAsia="pl-PL"/>
        </w:rPr>
        <w:t>Szudziałowo, dnia 1</w:t>
      </w:r>
      <w:r w:rsidR="00400228" w:rsidRPr="00A4212A">
        <w:rPr>
          <w:rFonts w:eastAsia="Times New Roman" w:cstheme="minorHAnsi"/>
          <w:snapToGrid w:val="0"/>
          <w:lang w:eastAsia="pl-PL"/>
        </w:rPr>
        <w:t>3</w:t>
      </w:r>
      <w:r w:rsidRPr="00A4212A">
        <w:rPr>
          <w:rFonts w:eastAsia="Times New Roman" w:cstheme="minorHAnsi"/>
          <w:snapToGrid w:val="0"/>
          <w:lang w:eastAsia="pl-PL"/>
        </w:rPr>
        <w:t xml:space="preserve"> grudnia 2021 r.</w:t>
      </w:r>
    </w:p>
    <w:p w14:paraId="4EDBC125" w14:textId="77777777" w:rsidR="002E5879" w:rsidRPr="00A4212A" w:rsidRDefault="002E5879" w:rsidP="002E5879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A4212A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5F8D76BD" w14:textId="77777777" w:rsidR="002E5879" w:rsidRPr="00A4212A" w:rsidRDefault="002E5879" w:rsidP="002E5879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A4212A">
        <w:rPr>
          <w:rFonts w:eastAsia="Times New Roman" w:cstheme="minorHAnsi"/>
          <w:b/>
          <w:snapToGrid w:val="0"/>
          <w:lang w:eastAsia="pl-PL"/>
        </w:rPr>
        <w:t>Gmina Szudziałowo</w:t>
      </w:r>
    </w:p>
    <w:p w14:paraId="511129BE" w14:textId="77777777" w:rsidR="002E5879" w:rsidRPr="00A4212A" w:rsidRDefault="002E5879" w:rsidP="002E5879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A4212A">
        <w:rPr>
          <w:rFonts w:eastAsia="Times New Roman" w:cstheme="minorHAnsi"/>
          <w:b/>
          <w:snapToGrid w:val="0"/>
          <w:lang w:eastAsia="pl-PL"/>
        </w:rPr>
        <w:t>ul. Bankowa 1</w:t>
      </w:r>
    </w:p>
    <w:p w14:paraId="1A7B4C3F" w14:textId="77777777" w:rsidR="002E5879" w:rsidRPr="00A4212A" w:rsidRDefault="002E5879" w:rsidP="002E5879">
      <w:pPr>
        <w:spacing w:after="0" w:line="240" w:lineRule="auto"/>
        <w:rPr>
          <w:rFonts w:eastAsia="Times New Roman" w:cstheme="minorHAnsi"/>
          <w:lang w:eastAsia="pl-PL"/>
        </w:rPr>
      </w:pPr>
      <w:r w:rsidRPr="00A4212A">
        <w:rPr>
          <w:rFonts w:eastAsia="Times New Roman" w:cstheme="minorHAnsi"/>
          <w:b/>
          <w:snapToGrid w:val="0"/>
          <w:lang w:eastAsia="pl-PL"/>
        </w:rPr>
        <w:t>16-113 Szudziałowo</w:t>
      </w:r>
      <w:r w:rsidRPr="00A4212A">
        <w:rPr>
          <w:rFonts w:eastAsia="Times New Roman" w:cstheme="minorHAnsi"/>
          <w:lang w:eastAsia="pl-PL"/>
        </w:rPr>
        <w:t xml:space="preserve">   </w:t>
      </w:r>
    </w:p>
    <w:p w14:paraId="428514A7" w14:textId="77777777" w:rsidR="002E5879" w:rsidRPr="00A4212A" w:rsidRDefault="002E5879" w:rsidP="002E587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4212A">
        <w:rPr>
          <w:rFonts w:eastAsia="Times New Roman" w:cstheme="minorHAnsi"/>
          <w:lang w:eastAsia="pl-PL"/>
        </w:rPr>
        <w:t xml:space="preserve">        </w:t>
      </w:r>
      <w:r w:rsidRPr="00A4212A">
        <w:rPr>
          <w:rFonts w:eastAsia="Calibri" w:cstheme="minorHAnsi"/>
          <w:b/>
        </w:rPr>
        <w:t xml:space="preserve">   </w:t>
      </w:r>
    </w:p>
    <w:p w14:paraId="06763213" w14:textId="77777777" w:rsidR="002E5879" w:rsidRPr="00A4212A" w:rsidRDefault="002E5879" w:rsidP="002E587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bookmarkStart w:id="0" w:name="_Hlk62481551"/>
      <w:r w:rsidRPr="00A4212A">
        <w:rPr>
          <w:rFonts w:cstheme="minorHAnsi"/>
          <w:b/>
          <w:bCs/>
          <w:lang w:eastAsia="pl-PL"/>
        </w:rPr>
        <w:t>Odpowiedzi na zapytania wykonawców dotyczące treści SWZ</w:t>
      </w:r>
    </w:p>
    <w:bookmarkEnd w:id="0"/>
    <w:p w14:paraId="7F6BA97D" w14:textId="77777777" w:rsidR="002E5879" w:rsidRPr="00A4212A" w:rsidRDefault="002E5879" w:rsidP="002E587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0520F27" w14:textId="77777777" w:rsidR="002E5879" w:rsidRPr="00A4212A" w:rsidRDefault="002E5879" w:rsidP="002E5879">
      <w:pPr>
        <w:jc w:val="both"/>
        <w:rPr>
          <w:rFonts w:cstheme="minorHAnsi"/>
        </w:rPr>
      </w:pPr>
      <w:r w:rsidRPr="00A4212A">
        <w:rPr>
          <w:rFonts w:eastAsia="Calibri" w:cstheme="minorHAnsi"/>
          <w:b/>
        </w:rPr>
        <w:t>Dotyczy:</w:t>
      </w:r>
      <w:r w:rsidRPr="00A4212A">
        <w:rPr>
          <w:rFonts w:eastAsia="Calibri" w:cstheme="minorHAnsi"/>
        </w:rPr>
        <w:t xml:space="preserve"> </w:t>
      </w:r>
      <w:r w:rsidRPr="00A4212A">
        <w:rPr>
          <w:rFonts w:cstheme="minorHAnsi"/>
          <w:b/>
        </w:rPr>
        <w:t>Przebudowa ulicy Działkowej w Szudziałowie</w:t>
      </w:r>
    </w:p>
    <w:p w14:paraId="471C36FD" w14:textId="77777777" w:rsidR="002E5879" w:rsidRPr="00A4212A" w:rsidRDefault="002E5879" w:rsidP="002E5879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A4212A">
        <w:rPr>
          <w:rFonts w:eastAsia="Calibri" w:cstheme="minorHAnsi"/>
        </w:rPr>
        <w:t xml:space="preserve">Zamawiający informuje, że w terminie określonym zgodnie z art. 284 ust. 2 ustawy z 11 września 2019 r. – Prawo zamówień publicznych (Dz.U. poz. 1129 ze zm.) – dalej: ustawa </w:t>
      </w:r>
      <w:proofErr w:type="spellStart"/>
      <w:r w:rsidRPr="00A4212A">
        <w:rPr>
          <w:rFonts w:eastAsia="Calibri" w:cstheme="minorHAnsi"/>
        </w:rPr>
        <w:t>Pzp</w:t>
      </w:r>
      <w:proofErr w:type="spellEnd"/>
      <w:r w:rsidRPr="00A4212A">
        <w:rPr>
          <w:rFonts w:eastAsia="Calibri" w:cstheme="minorHAnsi"/>
        </w:rPr>
        <w:t>, wykonawcy zwrócili się do zamawiającego z wnioskiem o wyjaśnienie treści SWZ.</w:t>
      </w:r>
    </w:p>
    <w:p w14:paraId="2076705D" w14:textId="77777777" w:rsidR="002E5879" w:rsidRPr="00A4212A" w:rsidRDefault="002E5879" w:rsidP="002E5879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AC15B33" w14:textId="77777777" w:rsidR="002E5879" w:rsidRPr="00A4212A" w:rsidRDefault="002E5879" w:rsidP="002E5879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A4212A">
        <w:rPr>
          <w:rFonts w:eastAsia="Calibri" w:cstheme="minorHAnsi"/>
        </w:rPr>
        <w:t>W związku z powyższym, zamawiający udziela następujących wyjaśnień:</w:t>
      </w:r>
    </w:p>
    <w:p w14:paraId="66D4B54D" w14:textId="77777777" w:rsidR="002E5879" w:rsidRPr="00A4212A" w:rsidRDefault="002E5879" w:rsidP="002E5879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93C3BE5" w14:textId="77777777" w:rsidR="002E5879" w:rsidRPr="00A4212A" w:rsidRDefault="002E5879" w:rsidP="002E587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A4212A">
        <w:rPr>
          <w:rFonts w:eastAsia="Calibri" w:cstheme="minorHAnsi"/>
          <w:b/>
          <w:bCs/>
        </w:rPr>
        <w:t>Pytanie 1:</w:t>
      </w:r>
    </w:p>
    <w:p w14:paraId="4F2B0801" w14:textId="22F6873A" w:rsidR="00E6354A" w:rsidRPr="00A4212A" w:rsidRDefault="00E6354A" w:rsidP="00E6354A">
      <w:pPr>
        <w:widowControl w:val="0"/>
        <w:tabs>
          <w:tab w:val="left" w:pos="397"/>
        </w:tabs>
        <w:suppressAutoHyphens/>
        <w:spacing w:after="0" w:line="360" w:lineRule="auto"/>
        <w:jc w:val="both"/>
        <w:rPr>
          <w:rFonts w:eastAsia="Arial Unicode MS" w:cstheme="minorHAnsi"/>
          <w:bCs/>
          <w:lang/>
        </w:rPr>
      </w:pPr>
      <w:r w:rsidRPr="00E6354A">
        <w:rPr>
          <w:rFonts w:eastAsia="Arial Unicode MS" w:cstheme="minorHAnsi"/>
          <w:bCs/>
          <w:lang/>
        </w:rPr>
        <w:t xml:space="preserve">Zgodnie z odp. Nr 2 Zamawiający przekaże Wykonawcy projekt stałej organizacji ruchu dopiero po podpisaniu umowy. Mając na uwadze powyższe oraz ryczałtowe rozliczenie umowy prosimy o potwierdzenie, że ilość znaków pionowych i poziomych w trakcie realizacji nie ulegnie zmianie. </w:t>
      </w:r>
    </w:p>
    <w:p w14:paraId="58C12A29" w14:textId="4E1D2541" w:rsidR="002E5879" w:rsidRPr="00A4212A" w:rsidRDefault="002E5879" w:rsidP="002E5879">
      <w:pPr>
        <w:spacing w:after="0" w:line="240" w:lineRule="auto"/>
        <w:jc w:val="both"/>
        <w:rPr>
          <w:rFonts w:eastAsia="Calibri" w:cstheme="minorHAnsi"/>
          <w:u w:val="single"/>
        </w:rPr>
      </w:pPr>
      <w:r w:rsidRPr="00A4212A">
        <w:rPr>
          <w:rFonts w:eastAsia="Calibri" w:cstheme="minorHAnsi"/>
          <w:u w:val="single"/>
        </w:rPr>
        <w:t>Odpowiedź:</w:t>
      </w:r>
    </w:p>
    <w:p w14:paraId="79E2927F" w14:textId="756F27CA" w:rsidR="00AC44D5" w:rsidRPr="00A4212A" w:rsidRDefault="00E6354A" w:rsidP="00A4212A">
      <w:pPr>
        <w:widowControl w:val="0"/>
        <w:tabs>
          <w:tab w:val="left" w:pos="397"/>
        </w:tabs>
        <w:suppressAutoHyphens/>
        <w:spacing w:after="0" w:line="360" w:lineRule="auto"/>
        <w:jc w:val="both"/>
        <w:rPr>
          <w:rFonts w:eastAsia="Arial Unicode MS" w:cstheme="minorHAnsi"/>
          <w:bCs/>
          <w:lang/>
        </w:rPr>
      </w:pPr>
      <w:r w:rsidRPr="00A4212A">
        <w:rPr>
          <w:rFonts w:eastAsia="Arial Unicode MS" w:cstheme="minorHAnsi"/>
          <w:bCs/>
          <w:lang/>
        </w:rPr>
        <w:t>P</w:t>
      </w:r>
      <w:r w:rsidRPr="00E6354A">
        <w:rPr>
          <w:rFonts w:eastAsia="Arial Unicode MS" w:cstheme="minorHAnsi"/>
          <w:bCs/>
          <w:lang/>
        </w:rPr>
        <w:t>otwierdz</w:t>
      </w:r>
      <w:r w:rsidRPr="00A4212A">
        <w:rPr>
          <w:rFonts w:eastAsia="Arial Unicode MS" w:cstheme="minorHAnsi"/>
          <w:bCs/>
          <w:lang/>
        </w:rPr>
        <w:t>amy</w:t>
      </w:r>
      <w:r w:rsidRPr="00E6354A">
        <w:rPr>
          <w:rFonts w:eastAsia="Arial Unicode MS" w:cstheme="minorHAnsi"/>
          <w:bCs/>
          <w:lang/>
        </w:rPr>
        <w:t xml:space="preserve">, że ilość znaków pionowych i poziomych w trakcie realizacji nie ulegnie zmianie. </w:t>
      </w:r>
    </w:p>
    <w:p w14:paraId="0D331034" w14:textId="5EEB09C4" w:rsidR="00AC44D5" w:rsidRPr="00A4212A" w:rsidRDefault="00AC44D5" w:rsidP="002E587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A4212A">
        <w:rPr>
          <w:rFonts w:eastAsia="Calibri" w:cstheme="minorHAnsi"/>
          <w:b/>
          <w:bCs/>
        </w:rPr>
        <w:t>Pytanie 2:</w:t>
      </w:r>
    </w:p>
    <w:p w14:paraId="3F7D1ABE" w14:textId="3D77BEF2" w:rsidR="00E6354A" w:rsidRPr="00A4212A" w:rsidRDefault="00E6354A" w:rsidP="00AC44D5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</w:rPr>
      </w:pPr>
      <w:r w:rsidRPr="00A4212A">
        <w:rPr>
          <w:rFonts w:cstheme="minorHAnsi"/>
          <w:bCs/>
        </w:rPr>
        <w:t>Prosimy o wskazanie średnicy słupków do pionowych znaków drogowych</w:t>
      </w:r>
    </w:p>
    <w:p w14:paraId="4176235F" w14:textId="5666C414" w:rsidR="004F029A" w:rsidRPr="00A4212A" w:rsidRDefault="004F029A" w:rsidP="00AC44D5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  <w:u w:val="single"/>
        </w:rPr>
      </w:pPr>
      <w:r w:rsidRPr="00A4212A">
        <w:rPr>
          <w:rFonts w:eastAsia="Arial Unicode MS" w:cstheme="minorHAnsi"/>
          <w:bCs/>
          <w:u w:val="single"/>
        </w:rPr>
        <w:t>Odpowiedź:</w:t>
      </w:r>
    </w:p>
    <w:p w14:paraId="01AE3D86" w14:textId="445679F4" w:rsidR="00E6354A" w:rsidRPr="00A4212A" w:rsidRDefault="00E6354A" w:rsidP="002E5879">
      <w:pPr>
        <w:spacing w:after="0" w:line="240" w:lineRule="auto"/>
        <w:jc w:val="both"/>
        <w:rPr>
          <w:rFonts w:eastAsia="Calibri" w:cstheme="minorHAnsi"/>
        </w:rPr>
      </w:pPr>
      <w:r w:rsidRPr="00A4212A">
        <w:rPr>
          <w:rFonts w:eastAsia="Calibri" w:cstheme="minorHAnsi"/>
        </w:rPr>
        <w:t>Średnica słupów 60,3 mm.</w:t>
      </w:r>
    </w:p>
    <w:p w14:paraId="6EEA227C" w14:textId="267F6E11" w:rsidR="004F029A" w:rsidRPr="00A4212A" w:rsidRDefault="004F029A" w:rsidP="002E587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A4212A">
        <w:rPr>
          <w:rFonts w:eastAsia="Calibri" w:cstheme="minorHAnsi"/>
          <w:b/>
          <w:bCs/>
        </w:rPr>
        <w:t>Pytanie 3:</w:t>
      </w:r>
    </w:p>
    <w:p w14:paraId="79232E83" w14:textId="543BE387" w:rsidR="004F029A" w:rsidRPr="00A4212A" w:rsidRDefault="00E6354A" w:rsidP="004F029A">
      <w:pPr>
        <w:widowControl w:val="0"/>
        <w:suppressAutoHyphens/>
        <w:autoSpaceDE w:val="0"/>
        <w:spacing w:after="120" w:line="240" w:lineRule="auto"/>
        <w:jc w:val="both"/>
        <w:rPr>
          <w:rFonts w:eastAsia="Arial" w:cstheme="minorHAnsi"/>
          <w:bCs/>
          <w:lang w:val="x-none"/>
        </w:rPr>
      </w:pPr>
      <w:r w:rsidRPr="00A4212A">
        <w:rPr>
          <w:rFonts w:cstheme="minorHAnsi"/>
          <w:bCs/>
        </w:rPr>
        <w:t>Prosimy o wskazanie jakiej generacji mają być tarcze znaków drogowych</w:t>
      </w:r>
      <w:r w:rsidR="004F029A" w:rsidRPr="00A4212A">
        <w:rPr>
          <w:rFonts w:eastAsia="Arial" w:cstheme="minorHAnsi"/>
          <w:bCs/>
        </w:rPr>
        <w:t>.</w:t>
      </w:r>
    </w:p>
    <w:p w14:paraId="5C12EBEC" w14:textId="1894A56F" w:rsidR="004F029A" w:rsidRPr="00A4212A" w:rsidRDefault="004F029A" w:rsidP="004F029A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  <w:u w:val="single"/>
        </w:rPr>
      </w:pPr>
      <w:r w:rsidRPr="00A4212A">
        <w:rPr>
          <w:rFonts w:eastAsia="Arial Unicode MS" w:cstheme="minorHAnsi"/>
          <w:bCs/>
          <w:u w:val="single"/>
        </w:rPr>
        <w:t>Odpowiedź:</w:t>
      </w:r>
    </w:p>
    <w:p w14:paraId="199B62AD" w14:textId="3B708F00" w:rsidR="00E6354A" w:rsidRPr="00A4212A" w:rsidRDefault="00E6354A" w:rsidP="004F029A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</w:rPr>
      </w:pPr>
      <w:r w:rsidRPr="00A4212A">
        <w:rPr>
          <w:rFonts w:cstheme="minorHAnsi"/>
          <w:bCs/>
        </w:rPr>
        <w:t>T</w:t>
      </w:r>
      <w:r w:rsidRPr="00A4212A">
        <w:rPr>
          <w:rFonts w:cstheme="minorHAnsi"/>
          <w:bCs/>
        </w:rPr>
        <w:t>arcze znaków drogowych</w:t>
      </w:r>
      <w:r w:rsidRPr="00A4212A">
        <w:rPr>
          <w:rFonts w:cstheme="minorHAnsi"/>
          <w:bCs/>
        </w:rPr>
        <w:t xml:space="preserve"> mają być II generacji.</w:t>
      </w:r>
    </w:p>
    <w:p w14:paraId="607C1F9F" w14:textId="2C4CB9E4" w:rsidR="004F029A" w:rsidRPr="00A4212A" w:rsidRDefault="004F029A" w:rsidP="004F029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A4212A">
        <w:rPr>
          <w:rFonts w:eastAsia="Calibri" w:cstheme="minorHAnsi"/>
          <w:b/>
          <w:bCs/>
        </w:rPr>
        <w:t>Pytanie 4:</w:t>
      </w:r>
    </w:p>
    <w:p w14:paraId="7C42583D" w14:textId="5F5D295A" w:rsidR="00E6354A" w:rsidRPr="00A4212A" w:rsidRDefault="00E6354A" w:rsidP="00E6354A">
      <w:pPr>
        <w:widowControl w:val="0"/>
        <w:tabs>
          <w:tab w:val="left" w:pos="397"/>
        </w:tabs>
        <w:suppressAutoHyphens/>
        <w:spacing w:after="120" w:line="240" w:lineRule="auto"/>
        <w:jc w:val="both"/>
        <w:rPr>
          <w:rFonts w:eastAsia="Arial Unicode MS" w:cstheme="minorHAnsi"/>
          <w:lang/>
        </w:rPr>
      </w:pPr>
      <w:r w:rsidRPr="00E6354A">
        <w:rPr>
          <w:rFonts w:eastAsia="Arial Unicode MS" w:cstheme="minorHAnsi"/>
          <w:bCs/>
          <w:lang/>
        </w:rPr>
        <w:t xml:space="preserve">Prosimy o wskazanie </w:t>
      </w:r>
      <w:r w:rsidRPr="00E6354A">
        <w:rPr>
          <w:rFonts w:eastAsia="Arial Unicode MS" w:cstheme="minorHAnsi"/>
          <w:lang/>
        </w:rPr>
        <w:t>grupy pionowych znaków drogowych (np. średnie, małe), które mają być ustawione w ramach ww. zamówienia.</w:t>
      </w:r>
    </w:p>
    <w:p w14:paraId="7E03DE2A" w14:textId="326588EA" w:rsidR="004F029A" w:rsidRPr="00A4212A" w:rsidRDefault="004F029A" w:rsidP="004F029A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  <w:u w:val="single"/>
        </w:rPr>
      </w:pPr>
      <w:r w:rsidRPr="00A4212A">
        <w:rPr>
          <w:rFonts w:eastAsia="Arial Unicode MS" w:cstheme="minorHAnsi"/>
          <w:bCs/>
          <w:u w:val="single"/>
        </w:rPr>
        <w:t>Odpowiedź:</w:t>
      </w:r>
    </w:p>
    <w:p w14:paraId="65A2D021" w14:textId="1AA9ADFA" w:rsidR="002E5879" w:rsidRPr="00A4212A" w:rsidRDefault="00E6354A" w:rsidP="004F029A">
      <w:pPr>
        <w:widowControl w:val="0"/>
        <w:tabs>
          <w:tab w:val="left" w:pos="397"/>
        </w:tabs>
        <w:suppressAutoHyphens/>
        <w:spacing w:after="0" w:line="360" w:lineRule="auto"/>
        <w:rPr>
          <w:rFonts w:cstheme="minorHAnsi"/>
          <w:bCs/>
        </w:rPr>
      </w:pPr>
      <w:r w:rsidRPr="00A4212A">
        <w:rPr>
          <w:rFonts w:eastAsia="Arial Unicode MS" w:cstheme="minorHAnsi"/>
          <w:lang/>
        </w:rPr>
        <w:t>G</w:t>
      </w:r>
      <w:r w:rsidRPr="00E6354A">
        <w:rPr>
          <w:rFonts w:eastAsia="Arial Unicode MS" w:cstheme="minorHAnsi"/>
          <w:lang/>
        </w:rPr>
        <w:t>rup</w:t>
      </w:r>
      <w:r w:rsidRPr="00A4212A">
        <w:rPr>
          <w:rFonts w:eastAsia="Arial Unicode MS" w:cstheme="minorHAnsi"/>
          <w:lang/>
        </w:rPr>
        <w:t xml:space="preserve">a </w:t>
      </w:r>
      <w:r w:rsidRPr="00E6354A">
        <w:rPr>
          <w:rFonts w:eastAsia="Arial Unicode MS" w:cstheme="minorHAnsi"/>
          <w:lang/>
        </w:rPr>
        <w:t xml:space="preserve">pionowych znaków drogowych </w:t>
      </w:r>
      <w:r w:rsidRPr="00A4212A">
        <w:rPr>
          <w:rFonts w:eastAsia="Arial Unicode MS" w:cstheme="minorHAnsi"/>
          <w:lang/>
        </w:rPr>
        <w:t>– małe</w:t>
      </w:r>
      <w:r w:rsidRPr="00E6354A">
        <w:rPr>
          <w:rFonts w:eastAsia="Arial Unicode MS" w:cstheme="minorHAnsi"/>
          <w:lang/>
        </w:rPr>
        <w:t xml:space="preserve"> </w:t>
      </w:r>
    </w:p>
    <w:p w14:paraId="5503F1DA" w14:textId="180A1400" w:rsidR="004F029A" w:rsidRPr="00A4212A" w:rsidRDefault="004F029A" w:rsidP="004F029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A4212A">
        <w:rPr>
          <w:rFonts w:eastAsia="Calibri" w:cstheme="minorHAnsi"/>
          <w:b/>
          <w:bCs/>
        </w:rPr>
        <w:t xml:space="preserve">Pytanie </w:t>
      </w:r>
      <w:r w:rsidR="00324B81" w:rsidRPr="00A4212A">
        <w:rPr>
          <w:rFonts w:eastAsia="Calibri" w:cstheme="minorHAnsi"/>
          <w:b/>
          <w:bCs/>
        </w:rPr>
        <w:t>5</w:t>
      </w:r>
      <w:r w:rsidRPr="00A4212A">
        <w:rPr>
          <w:rFonts w:eastAsia="Calibri" w:cstheme="minorHAnsi"/>
          <w:b/>
          <w:bCs/>
        </w:rPr>
        <w:t>:</w:t>
      </w:r>
    </w:p>
    <w:p w14:paraId="707E6A44" w14:textId="1BA5D6BE" w:rsidR="00391D35" w:rsidRPr="00A4212A" w:rsidRDefault="00E6354A" w:rsidP="00E6354A">
      <w:pPr>
        <w:widowControl w:val="0"/>
        <w:tabs>
          <w:tab w:val="left" w:pos="397"/>
        </w:tabs>
        <w:suppressAutoHyphens/>
        <w:spacing w:after="120" w:line="240" w:lineRule="auto"/>
        <w:jc w:val="both"/>
        <w:rPr>
          <w:rFonts w:eastAsia="Arial Unicode MS" w:cstheme="minorHAnsi"/>
          <w:lang/>
        </w:rPr>
      </w:pPr>
      <w:r w:rsidRPr="00E6354A">
        <w:rPr>
          <w:rFonts w:eastAsia="Arial Unicode MS" w:cstheme="minorHAnsi"/>
          <w:lang/>
        </w:rPr>
        <w:t>Prosimy o potwierdzenie, że badania równości podłużnej i poprzecznej warstwy wiążącej i ścieralnej można wykonać metodą przy pomocy łaty i klina.</w:t>
      </w:r>
    </w:p>
    <w:p w14:paraId="1859B125" w14:textId="6ED01111" w:rsidR="00391D35" w:rsidRPr="00A4212A" w:rsidRDefault="004F029A" w:rsidP="00D204AF">
      <w:pPr>
        <w:widowControl w:val="0"/>
        <w:tabs>
          <w:tab w:val="left" w:pos="397"/>
        </w:tabs>
        <w:suppressAutoHyphens/>
        <w:spacing w:after="0" w:line="360" w:lineRule="auto"/>
        <w:rPr>
          <w:rFonts w:eastAsia="Arial Unicode MS" w:cstheme="minorHAnsi"/>
          <w:bCs/>
          <w:u w:val="single"/>
        </w:rPr>
      </w:pPr>
      <w:r w:rsidRPr="00A4212A">
        <w:rPr>
          <w:rFonts w:eastAsia="Arial Unicode MS" w:cstheme="minorHAnsi"/>
          <w:bCs/>
          <w:u w:val="single"/>
        </w:rPr>
        <w:t>Odpowiedź:</w:t>
      </w:r>
    </w:p>
    <w:p w14:paraId="52CC4E01" w14:textId="26F99440" w:rsidR="00CE0BA1" w:rsidRPr="00A4212A" w:rsidRDefault="00D204AF" w:rsidP="00E6354A">
      <w:pPr>
        <w:spacing w:after="0" w:line="240" w:lineRule="auto"/>
        <w:jc w:val="both"/>
        <w:rPr>
          <w:rFonts w:eastAsia="Arial Unicode MS" w:cstheme="minorHAnsi"/>
        </w:rPr>
      </w:pPr>
      <w:r w:rsidRPr="00A4212A">
        <w:rPr>
          <w:rFonts w:eastAsia="Calibri" w:cstheme="minorHAnsi"/>
        </w:rPr>
        <w:t>Badania należy wykonać zgodnie z zapisami Szczegółowych Specyfikacji Technicznych Wykonania i Odbioru robót – D-05.03.05 Nawierzchnia z betonu asfaltowego pkt 6.7.2.</w:t>
      </w:r>
    </w:p>
    <w:p w14:paraId="57B44BB1" w14:textId="77777777" w:rsidR="00F71CDB" w:rsidRPr="00A4212A" w:rsidRDefault="00F71CDB" w:rsidP="002E5879">
      <w:pPr>
        <w:spacing w:after="0" w:line="240" w:lineRule="auto"/>
        <w:jc w:val="both"/>
        <w:rPr>
          <w:rFonts w:eastAsia="Calibri" w:cstheme="minorHAnsi"/>
        </w:rPr>
      </w:pPr>
    </w:p>
    <w:p w14:paraId="7286EA0A" w14:textId="4746D16D" w:rsidR="002E5879" w:rsidRPr="00A4212A" w:rsidRDefault="002E5879" w:rsidP="002E5879">
      <w:pPr>
        <w:spacing w:after="0" w:line="240" w:lineRule="auto"/>
        <w:jc w:val="both"/>
        <w:rPr>
          <w:rFonts w:eastAsia="Calibri" w:cstheme="minorHAnsi"/>
        </w:rPr>
      </w:pPr>
      <w:r w:rsidRPr="00A4212A">
        <w:rPr>
          <w:rFonts w:eastAsia="Calibri" w:cstheme="minorHAnsi"/>
        </w:rPr>
        <w:t>Nie dokonuje się zmiany treści SWZ oraz ogłoszenia o zamówieniu.</w:t>
      </w:r>
      <w:r w:rsidR="00A4212A">
        <w:rPr>
          <w:rFonts w:eastAsia="Calibri" w:cstheme="minorHAnsi"/>
        </w:rPr>
        <w:t xml:space="preserve"> </w:t>
      </w:r>
      <w:r w:rsidRPr="00A4212A">
        <w:rPr>
          <w:rFonts w:eastAsia="Calibri" w:cstheme="minorHAnsi"/>
        </w:rPr>
        <w:t>Termin i sposób składania ofert nie ulegają zmianie.</w:t>
      </w:r>
    </w:p>
    <w:p w14:paraId="3CCD6B22" w14:textId="0D66BCF7" w:rsidR="002E5879" w:rsidRDefault="00391D35" w:rsidP="002E5879">
      <w:pPr>
        <w:pStyle w:val="Akapitzlist"/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/>
          <w:i/>
          <w:color w:val="002060"/>
        </w:rPr>
        <w:t xml:space="preserve">                                                             </w:t>
      </w:r>
      <w:r w:rsidR="00A4212A">
        <w:rPr>
          <w:rFonts w:asciiTheme="majorHAnsi" w:eastAsia="Calibri" w:hAnsiTheme="majorHAnsi" w:cs="Arial"/>
          <w:b/>
          <w:i/>
          <w:color w:val="002060"/>
        </w:rPr>
        <w:t xml:space="preserve">                   </w:t>
      </w:r>
      <w:r>
        <w:rPr>
          <w:rFonts w:asciiTheme="majorHAnsi" w:eastAsia="Calibri" w:hAnsiTheme="majorHAnsi" w:cs="Arial"/>
          <w:b/>
          <w:i/>
          <w:color w:val="002060"/>
        </w:rPr>
        <w:t xml:space="preserve"> </w:t>
      </w:r>
      <w:r w:rsidR="002E5879">
        <w:rPr>
          <w:rFonts w:asciiTheme="majorHAnsi" w:eastAsia="Calibri" w:hAnsiTheme="majorHAnsi" w:cs="Arial"/>
          <w:b/>
          <w:i/>
          <w:color w:val="002060"/>
        </w:rPr>
        <w:t xml:space="preserve">Tadeusz </w:t>
      </w:r>
      <w:proofErr w:type="spellStart"/>
      <w:r w:rsidR="002E5879">
        <w:rPr>
          <w:rFonts w:asciiTheme="majorHAnsi" w:eastAsia="Calibri" w:hAnsiTheme="majorHAnsi" w:cs="Arial"/>
          <w:b/>
          <w:i/>
          <w:color w:val="002060"/>
        </w:rPr>
        <w:t>Tokarewicz</w:t>
      </w:r>
      <w:proofErr w:type="spellEnd"/>
    </w:p>
    <w:p w14:paraId="48BCC260" w14:textId="5AC8263E" w:rsidR="004422E8" w:rsidRDefault="002E5879" w:rsidP="00EE34EE">
      <w:pPr>
        <w:pStyle w:val="Akapitzlist"/>
        <w:spacing w:after="0" w:line="240" w:lineRule="auto"/>
        <w:jc w:val="both"/>
      </w:pP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  <w:t xml:space="preserve">            Wójt </w:t>
      </w:r>
    </w:p>
    <w:sectPr w:rsidR="004422E8" w:rsidSect="00A421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5E0"/>
    <w:multiLevelType w:val="hybridMultilevel"/>
    <w:tmpl w:val="578E769E"/>
    <w:lvl w:ilvl="0" w:tplc="A9FCACA2">
      <w:start w:val="1"/>
      <w:numFmt w:val="decimal"/>
      <w:lvlText w:val="%1."/>
      <w:lvlJc w:val="left"/>
      <w:pPr>
        <w:ind w:left="-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68" w:hanging="360"/>
      </w:pPr>
    </w:lvl>
    <w:lvl w:ilvl="2" w:tplc="0415001B" w:tentative="1">
      <w:start w:val="1"/>
      <w:numFmt w:val="lowerRoman"/>
      <w:lvlText w:val="%3."/>
      <w:lvlJc w:val="right"/>
      <w:pPr>
        <w:ind w:left="252" w:hanging="180"/>
      </w:pPr>
    </w:lvl>
    <w:lvl w:ilvl="3" w:tplc="0415000F" w:tentative="1">
      <w:start w:val="1"/>
      <w:numFmt w:val="decimal"/>
      <w:lvlText w:val="%4."/>
      <w:lvlJc w:val="left"/>
      <w:pPr>
        <w:ind w:left="972" w:hanging="360"/>
      </w:pPr>
    </w:lvl>
    <w:lvl w:ilvl="4" w:tplc="04150019" w:tentative="1">
      <w:start w:val="1"/>
      <w:numFmt w:val="lowerLetter"/>
      <w:lvlText w:val="%5."/>
      <w:lvlJc w:val="left"/>
      <w:pPr>
        <w:ind w:left="1692" w:hanging="360"/>
      </w:pPr>
    </w:lvl>
    <w:lvl w:ilvl="5" w:tplc="0415001B" w:tentative="1">
      <w:start w:val="1"/>
      <w:numFmt w:val="lowerRoman"/>
      <w:lvlText w:val="%6."/>
      <w:lvlJc w:val="right"/>
      <w:pPr>
        <w:ind w:left="2412" w:hanging="180"/>
      </w:pPr>
    </w:lvl>
    <w:lvl w:ilvl="6" w:tplc="0415000F" w:tentative="1">
      <w:start w:val="1"/>
      <w:numFmt w:val="decimal"/>
      <w:lvlText w:val="%7."/>
      <w:lvlJc w:val="left"/>
      <w:pPr>
        <w:ind w:left="3132" w:hanging="360"/>
      </w:pPr>
    </w:lvl>
    <w:lvl w:ilvl="7" w:tplc="04150019" w:tentative="1">
      <w:start w:val="1"/>
      <w:numFmt w:val="lowerLetter"/>
      <w:lvlText w:val="%8."/>
      <w:lvlJc w:val="left"/>
      <w:pPr>
        <w:ind w:left="3852" w:hanging="360"/>
      </w:pPr>
    </w:lvl>
    <w:lvl w:ilvl="8" w:tplc="0415001B" w:tentative="1">
      <w:start w:val="1"/>
      <w:numFmt w:val="lowerRoman"/>
      <w:lvlText w:val="%9."/>
      <w:lvlJc w:val="right"/>
      <w:pPr>
        <w:ind w:left="4572" w:hanging="180"/>
      </w:pPr>
    </w:lvl>
  </w:abstractNum>
  <w:abstractNum w:abstractNumId="1" w15:restartNumberingAfterBreak="0">
    <w:nsid w:val="651179F8"/>
    <w:multiLevelType w:val="hybridMultilevel"/>
    <w:tmpl w:val="D736CAA4"/>
    <w:lvl w:ilvl="0" w:tplc="EC5C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79"/>
    <w:rsid w:val="002E5879"/>
    <w:rsid w:val="00324B81"/>
    <w:rsid w:val="00391D35"/>
    <w:rsid w:val="00400228"/>
    <w:rsid w:val="004422E8"/>
    <w:rsid w:val="004F029A"/>
    <w:rsid w:val="00865D59"/>
    <w:rsid w:val="008E5046"/>
    <w:rsid w:val="00936D64"/>
    <w:rsid w:val="00A4212A"/>
    <w:rsid w:val="00AC44D5"/>
    <w:rsid w:val="00CE0BA1"/>
    <w:rsid w:val="00D204AF"/>
    <w:rsid w:val="00E6354A"/>
    <w:rsid w:val="00EE34EE"/>
    <w:rsid w:val="00F70B83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66D"/>
  <w15:chartTrackingRefBased/>
  <w15:docId w15:val="{1FB645E4-97D0-454D-83EA-688F651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8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2021-12-13T11:25:00Z</cp:lastPrinted>
  <dcterms:created xsi:type="dcterms:W3CDTF">2021-12-13T11:52:00Z</dcterms:created>
  <dcterms:modified xsi:type="dcterms:W3CDTF">2021-12-13T11:52:00Z</dcterms:modified>
</cp:coreProperties>
</file>