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Ogłoszenie nr 500282852-N-2018 z dnia 27-11-2018 r. </w:t>
      </w:r>
    </w:p>
    <w:p w:rsidR="007C1914" w:rsidRDefault="007C1914" w:rsidP="007C1914">
      <w:pPr>
        <w:spacing w:after="0" w:line="240" w:lineRule="auto"/>
        <w:jc w:val="center"/>
        <w:rPr>
          <w:rFonts w:ascii="Tahoma" w:eastAsia="Times New Roman" w:hAnsi="Tahoma" w:cs="Tahoma"/>
          <w:b/>
          <w:bCs/>
          <w:color w:val="000000"/>
          <w:sz w:val="20"/>
          <w:szCs w:val="20"/>
          <w:lang w:eastAsia="pl-PL"/>
        </w:rPr>
      </w:pPr>
    </w:p>
    <w:p w:rsidR="007C1914" w:rsidRPr="007C1914" w:rsidRDefault="007C1914" w:rsidP="007C1914">
      <w:pPr>
        <w:spacing w:after="0" w:line="240" w:lineRule="auto"/>
        <w:jc w:val="center"/>
        <w:rPr>
          <w:rFonts w:ascii="Tahoma" w:eastAsia="Times New Roman" w:hAnsi="Tahoma" w:cs="Tahoma"/>
          <w:b/>
          <w:bCs/>
          <w:color w:val="000000"/>
          <w:sz w:val="20"/>
          <w:szCs w:val="20"/>
          <w:lang w:eastAsia="pl-PL"/>
        </w:rPr>
      </w:pPr>
      <w:r w:rsidRPr="007C1914">
        <w:rPr>
          <w:rFonts w:ascii="Tahoma" w:eastAsia="Times New Roman" w:hAnsi="Tahoma" w:cs="Tahoma"/>
          <w:b/>
          <w:bCs/>
          <w:color w:val="000000"/>
          <w:sz w:val="20"/>
          <w:szCs w:val="20"/>
          <w:lang w:eastAsia="pl-PL"/>
        </w:rPr>
        <w:t xml:space="preserve">Zakład Gospodarki Komunalnej w Szudziałowie: Sukcesywna dostawa oleju napędowego na potrzeby Gminy Szudziałowo w 2019 roku </w:t>
      </w:r>
      <w:r w:rsidRPr="007C1914">
        <w:rPr>
          <w:rFonts w:ascii="Tahoma" w:eastAsia="Times New Roman" w:hAnsi="Tahoma" w:cs="Tahoma"/>
          <w:b/>
          <w:bCs/>
          <w:color w:val="000000"/>
          <w:sz w:val="20"/>
          <w:szCs w:val="20"/>
          <w:lang w:eastAsia="pl-PL"/>
        </w:rPr>
        <w:br/>
      </w:r>
      <w:r w:rsidRPr="007C1914">
        <w:rPr>
          <w:rFonts w:ascii="Tahoma" w:eastAsia="Times New Roman" w:hAnsi="Tahoma" w:cs="Tahoma"/>
          <w:b/>
          <w:bCs/>
          <w:color w:val="000000"/>
          <w:sz w:val="20"/>
          <w:szCs w:val="20"/>
          <w:lang w:eastAsia="pl-PL"/>
        </w:rPr>
        <w:br/>
        <w:t xml:space="preserve">OGŁOSZENIE O UDZIELENIU ZAMÓWIENIA - Dostawy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Zamieszczanie ogłoszenia:</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obowiązkowe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Ogłoszenie dotyczy:</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zamówienia publicznego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Zamówienie dotyczy projektu lub programu współfinansowanego ze środków Unii Europejskiej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nie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Zamówienie było przedmiotem ogłoszenia w Biuletynie Zamówień Publicznych:</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tak </w:t>
      </w:r>
      <w:r w:rsidRPr="007C1914">
        <w:rPr>
          <w:rFonts w:ascii="Tahoma" w:eastAsia="Times New Roman" w:hAnsi="Tahoma" w:cs="Tahoma"/>
          <w:color w:val="000000"/>
          <w:sz w:val="15"/>
          <w:szCs w:val="15"/>
          <w:lang w:eastAsia="pl-PL"/>
        </w:rPr>
        <w:br/>
        <w:t xml:space="preserve">Numer ogłoszenia: 631994-N-2018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Ogłoszenie o zmianie ogłoszenia zostało zamieszczone w Biuletynie Zamówień Publicznych:</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nie </w:t>
      </w:r>
    </w:p>
    <w:p w:rsidR="007C1914" w:rsidRPr="007C1914" w:rsidRDefault="007C1914" w:rsidP="007C1914">
      <w:pPr>
        <w:spacing w:after="0" w:line="240" w:lineRule="auto"/>
        <w:rPr>
          <w:rFonts w:eastAsia="Times New Roman"/>
          <w:sz w:val="24"/>
          <w:szCs w:val="24"/>
          <w:lang w:eastAsia="pl-PL"/>
        </w:rPr>
      </w:pPr>
      <w:r w:rsidRPr="007C1914">
        <w:rPr>
          <w:rFonts w:ascii="Tahoma" w:eastAsia="Times New Roman" w:hAnsi="Tahoma" w:cs="Tahoma"/>
          <w:color w:val="000000"/>
          <w:sz w:val="15"/>
          <w:szCs w:val="15"/>
          <w:lang w:eastAsia="pl-PL"/>
        </w:rPr>
        <w:br/>
      </w:r>
    </w:p>
    <w:p w:rsidR="007C1914" w:rsidRPr="007C1914" w:rsidRDefault="007C1914" w:rsidP="007C1914">
      <w:pPr>
        <w:spacing w:after="0" w:line="240" w:lineRule="auto"/>
        <w:rPr>
          <w:rFonts w:ascii="Tahoma" w:eastAsia="Times New Roman" w:hAnsi="Tahoma" w:cs="Tahoma"/>
          <w:b/>
          <w:bCs/>
          <w:color w:val="000000"/>
          <w:sz w:val="17"/>
          <w:szCs w:val="17"/>
          <w:lang w:eastAsia="pl-PL"/>
        </w:rPr>
      </w:pPr>
      <w:r w:rsidRPr="007C1914">
        <w:rPr>
          <w:rFonts w:ascii="Tahoma" w:eastAsia="Times New Roman" w:hAnsi="Tahoma" w:cs="Tahoma"/>
          <w:b/>
          <w:bCs/>
          <w:color w:val="000000"/>
          <w:sz w:val="17"/>
          <w:szCs w:val="17"/>
          <w:u w:val="single"/>
          <w:lang w:eastAsia="pl-PL"/>
        </w:rPr>
        <w:t>SEKCJA I: ZAMAWIAJĄCY</w:t>
      </w:r>
      <w:r w:rsidRPr="007C1914">
        <w:rPr>
          <w:rFonts w:ascii="Tahoma" w:eastAsia="Times New Roman" w:hAnsi="Tahoma" w:cs="Tahoma"/>
          <w:b/>
          <w:bCs/>
          <w:color w:val="000000"/>
          <w:sz w:val="17"/>
          <w:szCs w:val="17"/>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 1) NAZWA I ADRES: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Zakład Gospodarki Komunalnej w Szudziałowie, Krajowy numer identyfikacyjny 5223198600000, ul. ul. Bankowa  1, 16113   Szudziałowo, woj. podlaskie, państwo Polska, tel. 857 221 401, e-mail zgk.szudzialowo@op.pl, faks 857 221 441. </w:t>
      </w:r>
      <w:r w:rsidRPr="007C1914">
        <w:rPr>
          <w:rFonts w:ascii="Tahoma" w:eastAsia="Times New Roman" w:hAnsi="Tahoma" w:cs="Tahoma"/>
          <w:color w:val="000000"/>
          <w:sz w:val="15"/>
          <w:szCs w:val="15"/>
          <w:lang w:eastAsia="pl-PL"/>
        </w:rPr>
        <w:br/>
        <w:t>Adres strony internetowej (</w:t>
      </w:r>
      <w:proofErr w:type="spellStart"/>
      <w:r w:rsidRPr="007C1914">
        <w:rPr>
          <w:rFonts w:ascii="Tahoma" w:eastAsia="Times New Roman" w:hAnsi="Tahoma" w:cs="Tahoma"/>
          <w:color w:val="000000"/>
          <w:sz w:val="15"/>
          <w:szCs w:val="15"/>
          <w:lang w:eastAsia="pl-PL"/>
        </w:rPr>
        <w:t>url</w:t>
      </w:r>
      <w:proofErr w:type="spellEnd"/>
      <w:r w:rsidRPr="007C1914">
        <w:rPr>
          <w:rFonts w:ascii="Tahoma" w:eastAsia="Times New Roman" w:hAnsi="Tahoma" w:cs="Tahoma"/>
          <w:color w:val="000000"/>
          <w:sz w:val="15"/>
          <w:szCs w:val="15"/>
          <w:lang w:eastAsia="pl-PL"/>
        </w:rPr>
        <w:t xml:space="preserve">): http://bip.ug.szudzialowo.wrotapodlasia.pl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I.2) RODZAJ ZAMAWIAJĄCEGO:</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Jednostki organizacyjne administracji samorządowej</w:t>
      </w:r>
    </w:p>
    <w:p w:rsidR="007C1914" w:rsidRPr="007C1914" w:rsidRDefault="007C1914" w:rsidP="007C1914">
      <w:pPr>
        <w:spacing w:after="0" w:line="240" w:lineRule="auto"/>
        <w:rPr>
          <w:rFonts w:ascii="Tahoma" w:eastAsia="Times New Roman" w:hAnsi="Tahoma" w:cs="Tahoma"/>
          <w:b/>
          <w:bCs/>
          <w:color w:val="000000"/>
          <w:sz w:val="17"/>
          <w:szCs w:val="17"/>
          <w:lang w:eastAsia="pl-PL"/>
        </w:rPr>
      </w:pPr>
      <w:r w:rsidRPr="007C1914">
        <w:rPr>
          <w:rFonts w:ascii="Tahoma" w:eastAsia="Times New Roman" w:hAnsi="Tahoma" w:cs="Tahoma"/>
          <w:b/>
          <w:bCs/>
          <w:color w:val="000000"/>
          <w:sz w:val="17"/>
          <w:szCs w:val="17"/>
          <w:u w:val="single"/>
          <w:lang w:eastAsia="pl-PL"/>
        </w:rPr>
        <w:t xml:space="preserve">SEKCJA II: PRZEDMIOT ZAMÓWIENIA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II.1) Nazwa nadana zamówieniu przez zamawiającego: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Sukcesywna dostawa oleju napędowego na potrzeby Gminy Szudziałowo w 2019 roku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Numer referencyjny</w:t>
      </w:r>
      <w:r w:rsidRPr="007C1914">
        <w:rPr>
          <w:rFonts w:ascii="Tahoma" w:eastAsia="Times New Roman" w:hAnsi="Tahoma" w:cs="Tahoma"/>
          <w:i/>
          <w:iCs/>
          <w:color w:val="000000"/>
          <w:sz w:val="15"/>
          <w:szCs w:val="15"/>
          <w:lang w:eastAsia="pl-PL"/>
        </w:rPr>
        <w:t>(jeżeli dotyczy):</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ZGK.271.1.2018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II.2) Rodzaj zamówienia:</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Dostawy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II.3) Krótki opis przedmiotu zamówienia </w:t>
      </w:r>
      <w:r w:rsidRPr="007C1914">
        <w:rPr>
          <w:rFonts w:ascii="Tahoma" w:eastAsia="Times New Roman" w:hAnsi="Tahoma" w:cs="Tahoma"/>
          <w:i/>
          <w:iCs/>
          <w:color w:val="000000"/>
          <w:sz w:val="15"/>
          <w:szCs w:val="15"/>
          <w:lang w:eastAsia="pl-PL"/>
        </w:rPr>
        <w:t>(wielkość, zakres, rodzaj i ilość dostaw, usług lub robót budowlanych lub określenie zapotrzebowania i wymagań )</w:t>
      </w:r>
      <w:r w:rsidRPr="007C1914">
        <w:rPr>
          <w:rFonts w:ascii="Tahoma" w:eastAsia="Times New Roman" w:hAnsi="Tahoma" w:cs="Tahoma"/>
          <w:color w:val="000000"/>
          <w:sz w:val="15"/>
          <w:szCs w:val="15"/>
          <w:lang w:eastAsia="pl-PL"/>
        </w:rPr>
        <w:t xml:space="preserve"> </w:t>
      </w:r>
      <w:r w:rsidRPr="007C1914">
        <w:rPr>
          <w:rFonts w:ascii="Tahoma" w:eastAsia="Times New Roman" w:hAnsi="Tahoma" w:cs="Tahoma"/>
          <w:b/>
          <w:bCs/>
          <w:color w:val="000000"/>
          <w:sz w:val="15"/>
          <w:szCs w:val="15"/>
          <w:lang w:eastAsia="pl-PL"/>
        </w:rPr>
        <w:t>a w przypadku partnerstwa innowacyjnego - określenie zapotrzebowania na innowacyjny produkt, usługę lub roboty budowlane:</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3.1 Przedmiot zamówienia obejmuje: − sukcesywną dostawę oleju napędowego odpowiadającego wymaganiom jakościowym według Polskiej Normy PN-EN 590 lub normy równoważnej oraz wymagania określone w Rozporządzeniu Ministra Gospodarki z 09 października 2015 r. w sprawie wymagań jakościowych dla paliw ciekłych (Dz. U. z 2015 r., poz. 1680 z </w:t>
      </w:r>
      <w:proofErr w:type="spellStart"/>
      <w:r w:rsidRPr="007C1914">
        <w:rPr>
          <w:rFonts w:ascii="Tahoma" w:eastAsia="Times New Roman" w:hAnsi="Tahoma" w:cs="Tahoma"/>
          <w:color w:val="000000"/>
          <w:sz w:val="15"/>
          <w:szCs w:val="15"/>
          <w:lang w:eastAsia="pl-PL"/>
        </w:rPr>
        <w:t>późn</w:t>
      </w:r>
      <w:proofErr w:type="spellEnd"/>
      <w:r w:rsidRPr="007C1914">
        <w:rPr>
          <w:rFonts w:ascii="Tahoma" w:eastAsia="Times New Roman" w:hAnsi="Tahoma" w:cs="Tahoma"/>
          <w:color w:val="000000"/>
          <w:sz w:val="15"/>
          <w:szCs w:val="15"/>
          <w:lang w:eastAsia="pl-PL"/>
        </w:rPr>
        <w:t xml:space="preserve">. zm.). − CPV 09134100-8 – Olej napędowy, − szacowane zapotrzebowanie na olej napędowy w okresie objętym zamówieniem wynosi ok. 44.000 litrów, - czas dostawy oleju napędowego wynosi 48 godzin od momentu złożenia zamówienia, − miejsce wykonania zamówienia: wydanie oleju napędowego, stanowiącego przedmiot zamówienia, nastąpi do zbiornika paliwa znajdujących się: na ul. Szkolnej 4 w Szudziałowie. − Jednorazowa ilość dostarczanego oleju napędowego wynosi do 5000 l. 3.2. Dodatkowe obowiązki Wykonawcy związane z przedmiotem zamówienia: − wykonawca obowiązany jest dostarczyć paliwo o jakości i parametrach (składzie) zgodnych z przepisami prawa, w szczególności odpowiadających polskiej normie, − do każdej dostawy paliwa stanowiącego przedmiot zamówienia wykonawca dostarczy dokument dotyczący jakości danej partii paliwa w szczególności świadectwo jakości w oryginale lub potwierdzonej kopii, list przewozowy wydany przez magazyn (skład podatkowy) zawierający datę i godzinę załadunku, numer rejestracyjny cysterny dostarczającej paliwo, nazwisko kierowcy dokonującego załadunku cysterny, − dostawa oleju napędowego nie może odbyć się później niż 24 godziny od momentu załadunku cysterny na magazynie (składzie podatkowym), − odbiór dostarczonego przez wykonawcę do zbiorników paliwa oleju napędowego zostanie każdorazowo potwierdzony dokumentem WZ podpisany przez osoby uprawnione przez zamawiającego 3.3. Sposób realizacji dostaw: − Wykonawca zobowiązany jest do zapewnienia dostaw celem ciągłego zaspokojenia potrzeb zamawiającego paliwo stanowiące podmiot zamówienia po każdorazowym złożeniu telefonicznego zamówienia. Zamawiający decyduje o terminie i ilości dostarczonego oleju napędowego do zbiornika paliwa przez okres obowiązywania zawartej umowy. − Zamawiający wymaga realizacji dostaw przez wykonawcę auto cysterną wyposażoną w pompę lub dystrybutor spełniający wszelkie wymagania obowiązującego prawa w szczególności Ustawy z dnia 11 maja 2001 r. prawo o miarach (tj. Dz. U. 2018 r. poz. 376) i aktów wykonawczych do ustawy w zakresie auto cystern (pojazdów transportu paliw ciekłych). Pojazd, którym realizowane będą dostawy paliwa winien być wyposażony w legalizowane urządzenia pomiarowe mierzące ilość zrzutu paliwa do zbiornika magazynowego, − Dostawy oleju mogą się odbywać tylko i wyłącznie w godz. 7:30-15:30 w dni robocze (od poniedziałku do piątku) − Załadunek zbiorników paliwa nastąpi każdorazowo w obecności uprawnionego pracownika zamawiającego 3.4. Zamawiający nie udziela zaliczek na wykonanie zamówienia oraz nie wnosi przedpłat. Rozlicznie po wystawieniu faktury VAT. 3.5. Podstawą do wystawienia przez wykonawcę faktury VAT będzie dostarczony i wlany do zbiorników paliwa zamawiającego olej napędowy. 3.6. Podstawą do zmiany cen paliw w trakcie trwania realizacji zamówienia będą zmiany cen paliw u producenta, u którego Wykonawca się zaopatruje (zmiana może dotyczyć jedynie cen jednostkowych). Podana w ofercie wysokość marży/opustu jest stała.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II.4) Informacja o częściach zamówienia:</w:t>
      </w:r>
      <w:r w:rsidRPr="007C1914">
        <w:rPr>
          <w:rFonts w:ascii="Tahoma" w:eastAsia="Times New Roman" w:hAnsi="Tahoma" w:cs="Tahoma"/>
          <w:color w:val="000000"/>
          <w:sz w:val="15"/>
          <w:szCs w:val="15"/>
          <w:lang w:eastAsia="pl-PL"/>
        </w:rPr>
        <w:t xml:space="preserve"> </w:t>
      </w:r>
      <w:r w:rsidRPr="007C1914">
        <w:rPr>
          <w:rFonts w:ascii="Tahoma" w:eastAsia="Times New Roman" w:hAnsi="Tahoma" w:cs="Tahoma"/>
          <w:color w:val="000000"/>
          <w:sz w:val="15"/>
          <w:szCs w:val="15"/>
          <w:lang w:eastAsia="pl-PL"/>
        </w:rPr>
        <w:br/>
      </w:r>
      <w:r w:rsidRPr="007C1914">
        <w:rPr>
          <w:rFonts w:ascii="Tahoma" w:eastAsia="Times New Roman" w:hAnsi="Tahoma" w:cs="Tahoma"/>
          <w:b/>
          <w:bCs/>
          <w:color w:val="000000"/>
          <w:sz w:val="15"/>
          <w:szCs w:val="15"/>
          <w:lang w:eastAsia="pl-PL"/>
        </w:rPr>
        <w:t>Zamówienie było podzielone na części:</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nie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II.5) Główny Kod CPV:</w:t>
      </w:r>
      <w:r w:rsidRPr="007C1914">
        <w:rPr>
          <w:rFonts w:ascii="Tahoma" w:eastAsia="Times New Roman" w:hAnsi="Tahoma" w:cs="Tahoma"/>
          <w:color w:val="000000"/>
          <w:sz w:val="15"/>
          <w:szCs w:val="15"/>
          <w:lang w:eastAsia="pl-PL"/>
        </w:rPr>
        <w:t xml:space="preserve"> 09134100-8</w:t>
      </w:r>
    </w:p>
    <w:p w:rsidR="007C1914" w:rsidRPr="007C1914" w:rsidRDefault="007C1914" w:rsidP="007C1914">
      <w:pPr>
        <w:spacing w:after="0" w:line="240" w:lineRule="auto"/>
        <w:rPr>
          <w:rFonts w:ascii="Tahoma" w:eastAsia="Times New Roman" w:hAnsi="Tahoma" w:cs="Tahoma"/>
          <w:color w:val="000000"/>
          <w:sz w:val="15"/>
          <w:szCs w:val="15"/>
          <w:lang w:eastAsia="pl-PL"/>
        </w:rPr>
      </w:pPr>
    </w:p>
    <w:p w:rsidR="007C1914" w:rsidRPr="007C1914" w:rsidRDefault="007C1914" w:rsidP="007C1914">
      <w:pPr>
        <w:spacing w:after="0" w:line="240" w:lineRule="auto"/>
        <w:rPr>
          <w:rFonts w:ascii="Tahoma" w:eastAsia="Times New Roman" w:hAnsi="Tahoma" w:cs="Tahoma"/>
          <w:b/>
          <w:bCs/>
          <w:color w:val="000000"/>
          <w:sz w:val="17"/>
          <w:szCs w:val="17"/>
          <w:lang w:eastAsia="pl-PL"/>
        </w:rPr>
      </w:pPr>
      <w:r w:rsidRPr="007C1914">
        <w:rPr>
          <w:rFonts w:ascii="Tahoma" w:eastAsia="Times New Roman" w:hAnsi="Tahoma" w:cs="Tahoma"/>
          <w:b/>
          <w:bCs/>
          <w:color w:val="000000"/>
          <w:sz w:val="17"/>
          <w:szCs w:val="17"/>
          <w:u w:val="single"/>
          <w:lang w:eastAsia="pl-PL"/>
        </w:rPr>
        <w:t xml:space="preserve">SEKCJA III: PROCEDURA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III.1) TRYB UDZIELENIA ZAMÓWIENIA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Przetarg nieograniczony</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III.2) Ogłoszenie dotyczy zakończenia dynamicznego systemu zakupów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nie</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lastRenderedPageBreak/>
        <w:t xml:space="preserve">III.3) Informacje dodatkowe: </w:t>
      </w:r>
    </w:p>
    <w:p w:rsidR="007C1914" w:rsidRPr="007C1914" w:rsidRDefault="007C1914" w:rsidP="007C1914">
      <w:pPr>
        <w:spacing w:after="0" w:line="240" w:lineRule="auto"/>
        <w:rPr>
          <w:rFonts w:ascii="Tahoma" w:eastAsia="Times New Roman" w:hAnsi="Tahoma" w:cs="Tahoma"/>
          <w:b/>
          <w:bCs/>
          <w:color w:val="000000"/>
          <w:sz w:val="17"/>
          <w:szCs w:val="17"/>
          <w:lang w:eastAsia="pl-PL"/>
        </w:rPr>
      </w:pPr>
      <w:r w:rsidRPr="007C1914">
        <w:rPr>
          <w:rFonts w:ascii="Tahoma" w:eastAsia="Times New Roman" w:hAnsi="Tahoma" w:cs="Tahoma"/>
          <w:b/>
          <w:bCs/>
          <w:color w:val="000000"/>
          <w:sz w:val="17"/>
          <w:szCs w:val="17"/>
          <w:u w:val="single"/>
          <w:lang w:eastAsia="pl-PL"/>
        </w:rPr>
        <w:t xml:space="preserve">SEKCJA IV: UDZIELENIE ZAMÓWIENIA </w:t>
      </w:r>
    </w:p>
    <w:tbl>
      <w:tblPr>
        <w:tblW w:w="5000" w:type="pct"/>
        <w:tblCellMar>
          <w:top w:w="15" w:type="dxa"/>
          <w:left w:w="15" w:type="dxa"/>
          <w:bottom w:w="15" w:type="dxa"/>
          <w:right w:w="15" w:type="dxa"/>
        </w:tblCellMar>
        <w:tblLook w:val="04A0"/>
      </w:tblPr>
      <w:tblGrid>
        <w:gridCol w:w="9072"/>
      </w:tblGrid>
      <w:tr w:rsidR="007C1914" w:rsidRPr="007C1914" w:rsidTr="007C1914">
        <w:tc>
          <w:tcPr>
            <w:tcW w:w="0" w:type="auto"/>
            <w:tcMar>
              <w:top w:w="0" w:type="dxa"/>
              <w:left w:w="0" w:type="dxa"/>
              <w:bottom w:w="0" w:type="dxa"/>
              <w:right w:w="0" w:type="dxa"/>
            </w:tcMar>
            <w:vAlign w:val="center"/>
            <w:hideMark/>
          </w:tcPr>
          <w:p w:rsidR="007C1914" w:rsidRPr="007C1914" w:rsidRDefault="007C1914" w:rsidP="007C1914">
            <w:pPr>
              <w:spacing w:after="0" w:line="240" w:lineRule="auto"/>
              <w:rPr>
                <w:rFonts w:eastAsia="Times New Roman"/>
                <w:sz w:val="24"/>
                <w:szCs w:val="24"/>
                <w:lang w:eastAsia="pl-PL"/>
              </w:rPr>
            </w:pPr>
          </w:p>
        </w:tc>
      </w:tr>
      <w:tr w:rsidR="007C1914" w:rsidRPr="007C1914" w:rsidTr="007C1914">
        <w:tc>
          <w:tcPr>
            <w:tcW w:w="0" w:type="auto"/>
            <w:tcMar>
              <w:top w:w="0" w:type="dxa"/>
              <w:left w:w="0" w:type="dxa"/>
              <w:bottom w:w="0" w:type="dxa"/>
              <w:right w:w="0" w:type="dxa"/>
            </w:tcMar>
            <w:vAlign w:val="center"/>
            <w:hideMark/>
          </w:tcPr>
          <w:p w:rsidR="007C1914" w:rsidRPr="007C1914" w:rsidRDefault="007C1914" w:rsidP="007C1914">
            <w:pPr>
              <w:spacing w:after="0" w:line="240" w:lineRule="auto"/>
              <w:rPr>
                <w:rFonts w:eastAsia="Times New Roman"/>
                <w:sz w:val="24"/>
                <w:szCs w:val="24"/>
                <w:lang w:eastAsia="pl-PL"/>
              </w:rPr>
            </w:pPr>
          </w:p>
        </w:tc>
      </w:tr>
      <w:tr w:rsidR="007C1914" w:rsidRPr="007C1914" w:rsidTr="007C1914">
        <w:tc>
          <w:tcPr>
            <w:tcW w:w="0" w:type="auto"/>
            <w:tcMar>
              <w:top w:w="0" w:type="dxa"/>
              <w:left w:w="0" w:type="dxa"/>
              <w:bottom w:w="0" w:type="dxa"/>
              <w:right w:w="0" w:type="dxa"/>
            </w:tcMar>
            <w:vAlign w:val="center"/>
            <w:hideMark/>
          </w:tcPr>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IV.1) DATA UDZIELENIA ZAMÓWIENIA: </w:t>
            </w:r>
            <w:r w:rsidRPr="007C1914">
              <w:rPr>
                <w:rFonts w:eastAsia="Times New Roman"/>
                <w:sz w:val="24"/>
                <w:szCs w:val="24"/>
                <w:lang w:eastAsia="pl-PL"/>
              </w:rPr>
              <w:t xml:space="preserve">21/11/2018 </w:t>
            </w:r>
            <w:r w:rsidRPr="007C1914">
              <w:rPr>
                <w:rFonts w:eastAsia="Times New Roman"/>
                <w:sz w:val="24"/>
                <w:szCs w:val="24"/>
                <w:lang w:eastAsia="pl-PL"/>
              </w:rPr>
              <w:br/>
            </w:r>
            <w:r w:rsidRPr="007C1914">
              <w:rPr>
                <w:rFonts w:eastAsia="Times New Roman"/>
                <w:b/>
                <w:bCs/>
                <w:sz w:val="24"/>
                <w:szCs w:val="24"/>
                <w:bdr w:val="none" w:sz="0" w:space="0" w:color="auto" w:frame="1"/>
                <w:lang w:eastAsia="pl-PL"/>
              </w:rPr>
              <w:t xml:space="preserve">IV.2) Całkowita wartość zamówienia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Wartość bez VAT</w:t>
            </w:r>
            <w:r w:rsidRPr="007C1914">
              <w:rPr>
                <w:rFonts w:eastAsia="Times New Roman"/>
                <w:sz w:val="24"/>
                <w:szCs w:val="24"/>
                <w:lang w:eastAsia="pl-PL"/>
              </w:rPr>
              <w:t xml:space="preserve"> 186120.00 </w:t>
            </w:r>
            <w:r w:rsidRPr="007C1914">
              <w:rPr>
                <w:rFonts w:eastAsia="Times New Roman"/>
                <w:sz w:val="24"/>
                <w:szCs w:val="24"/>
                <w:lang w:eastAsia="pl-PL"/>
              </w:rPr>
              <w:br/>
            </w:r>
            <w:r w:rsidRPr="007C1914">
              <w:rPr>
                <w:rFonts w:eastAsia="Times New Roman"/>
                <w:b/>
                <w:bCs/>
                <w:sz w:val="24"/>
                <w:szCs w:val="24"/>
                <w:bdr w:val="none" w:sz="0" w:space="0" w:color="auto" w:frame="1"/>
                <w:lang w:eastAsia="pl-PL"/>
              </w:rPr>
              <w:t>Waluta</w:t>
            </w:r>
            <w:r w:rsidRPr="007C1914">
              <w:rPr>
                <w:rFonts w:eastAsia="Times New Roman"/>
                <w:sz w:val="24"/>
                <w:szCs w:val="24"/>
                <w:lang w:eastAsia="pl-PL"/>
              </w:rPr>
              <w:t xml:space="preserve"> PLN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IV.3) INFORMACJE O OFERTACH </w:t>
            </w:r>
          </w:p>
          <w:p w:rsidR="007C1914" w:rsidRPr="007C1914" w:rsidRDefault="007C1914" w:rsidP="007C1914">
            <w:pPr>
              <w:spacing w:after="0" w:line="240" w:lineRule="auto"/>
              <w:rPr>
                <w:rFonts w:eastAsia="Times New Roman"/>
                <w:sz w:val="24"/>
                <w:szCs w:val="24"/>
                <w:lang w:eastAsia="pl-PL"/>
              </w:rPr>
            </w:pPr>
            <w:r w:rsidRPr="007C1914">
              <w:rPr>
                <w:rFonts w:eastAsia="Times New Roman"/>
                <w:sz w:val="24"/>
                <w:szCs w:val="24"/>
                <w:lang w:eastAsia="pl-PL"/>
              </w:rPr>
              <w:t xml:space="preserve">Liczba otrzymanych ofert:  2 </w:t>
            </w:r>
            <w:r w:rsidRPr="007C1914">
              <w:rPr>
                <w:rFonts w:eastAsia="Times New Roman"/>
                <w:sz w:val="24"/>
                <w:szCs w:val="24"/>
                <w:lang w:eastAsia="pl-PL"/>
              </w:rPr>
              <w:br/>
              <w:t xml:space="preserve">w tym: </w:t>
            </w:r>
            <w:r w:rsidRPr="007C1914">
              <w:rPr>
                <w:rFonts w:eastAsia="Times New Roman"/>
                <w:sz w:val="24"/>
                <w:szCs w:val="24"/>
                <w:lang w:eastAsia="pl-PL"/>
              </w:rPr>
              <w:br/>
              <w:t xml:space="preserve">liczba otrzymanych ofert od małych i średnich przedsiębiorstw:  2 </w:t>
            </w:r>
            <w:r w:rsidRPr="007C1914">
              <w:rPr>
                <w:rFonts w:eastAsia="Times New Roman"/>
                <w:sz w:val="24"/>
                <w:szCs w:val="24"/>
                <w:lang w:eastAsia="pl-PL"/>
              </w:rPr>
              <w:br/>
              <w:t xml:space="preserve">liczba otrzymanych ofert od wykonawców z innych państw członkowskich Unii Europejskiej:  0 </w:t>
            </w:r>
            <w:r w:rsidRPr="007C1914">
              <w:rPr>
                <w:rFonts w:eastAsia="Times New Roman"/>
                <w:sz w:val="24"/>
                <w:szCs w:val="24"/>
                <w:lang w:eastAsia="pl-PL"/>
              </w:rPr>
              <w:br/>
              <w:t xml:space="preserve">liczba otrzymanych ofert od wykonawców z państw niebędących członkami Unii Europejskiej:  0 </w:t>
            </w:r>
            <w:r w:rsidRPr="007C1914">
              <w:rPr>
                <w:rFonts w:eastAsia="Times New Roman"/>
                <w:sz w:val="24"/>
                <w:szCs w:val="24"/>
                <w:lang w:eastAsia="pl-PL"/>
              </w:rPr>
              <w:br/>
              <w:t xml:space="preserve">liczba ofert otrzymanych drogą elektroniczną:  0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IV.4) LICZBA ODRZUCONYCH OFERT: </w:t>
            </w:r>
            <w:r w:rsidRPr="007C1914">
              <w:rPr>
                <w:rFonts w:eastAsia="Times New Roman"/>
                <w:sz w:val="24"/>
                <w:szCs w:val="24"/>
                <w:lang w:eastAsia="pl-PL"/>
              </w:rPr>
              <w:t xml:space="preserve">1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IV.5) NAZWA I ADRES WYKONAWCY, KTÓREMU UDZIELONO ZAMÓWIENIA</w:t>
            </w:r>
            <w:r w:rsidRPr="007C1914">
              <w:rPr>
                <w:rFonts w:eastAsia="Times New Roman"/>
                <w:sz w:val="24"/>
                <w:szCs w:val="24"/>
                <w:lang w:eastAsia="pl-PL"/>
              </w:rPr>
              <w:t xml:space="preserve"> </w:t>
            </w:r>
          </w:p>
          <w:p w:rsidR="007C1914" w:rsidRPr="007C1914" w:rsidRDefault="007C1914" w:rsidP="007C1914">
            <w:pPr>
              <w:spacing w:after="0" w:line="240" w:lineRule="auto"/>
              <w:rPr>
                <w:rFonts w:eastAsia="Times New Roman"/>
                <w:sz w:val="24"/>
                <w:szCs w:val="24"/>
                <w:lang w:eastAsia="pl-PL"/>
              </w:rPr>
            </w:pPr>
            <w:r w:rsidRPr="007C1914">
              <w:rPr>
                <w:rFonts w:eastAsia="Times New Roman"/>
                <w:sz w:val="24"/>
                <w:szCs w:val="24"/>
                <w:lang w:eastAsia="pl-PL"/>
              </w:rPr>
              <w:t xml:space="preserve">Zamówienie zostało udzielone wykonawcom wspólnie ubiegającym się o udzielenie: </w:t>
            </w:r>
          </w:p>
          <w:p w:rsidR="007C1914" w:rsidRPr="007C1914" w:rsidRDefault="007C1914" w:rsidP="007C1914">
            <w:pPr>
              <w:spacing w:after="0" w:line="240" w:lineRule="auto"/>
              <w:rPr>
                <w:rFonts w:eastAsia="Times New Roman"/>
                <w:sz w:val="24"/>
                <w:szCs w:val="24"/>
                <w:lang w:eastAsia="pl-PL"/>
              </w:rPr>
            </w:pPr>
            <w:r w:rsidRPr="007C1914">
              <w:rPr>
                <w:rFonts w:eastAsia="Times New Roman"/>
                <w:sz w:val="24"/>
                <w:szCs w:val="24"/>
                <w:lang w:eastAsia="pl-PL"/>
              </w:rPr>
              <w:t>nie</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IV.6) INFORMACJA O CENIE WYBRANEJ OFERTY/ WARTOŚCI ZAWARTEJ UMOWY ORAZ O OFERTACH Z NAJNIŻSZĄ I NAJWYŻSZĄ CENĄ/KOSZTEM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Cena wybranej oferty/wartość umowy </w:t>
            </w:r>
            <w:r w:rsidRPr="007C1914">
              <w:rPr>
                <w:rFonts w:eastAsia="Times New Roman"/>
                <w:sz w:val="24"/>
                <w:szCs w:val="24"/>
                <w:lang w:eastAsia="pl-PL"/>
              </w:rPr>
              <w:t xml:space="preserve">228927.60 </w:t>
            </w:r>
            <w:r w:rsidRPr="007C1914">
              <w:rPr>
                <w:rFonts w:eastAsia="Times New Roman"/>
                <w:sz w:val="24"/>
                <w:szCs w:val="24"/>
                <w:lang w:eastAsia="pl-PL"/>
              </w:rPr>
              <w:br/>
              <w:t xml:space="preserve">Oferta z najniższą ceną/kosztem 227304 </w:t>
            </w:r>
            <w:r w:rsidRPr="007C1914">
              <w:rPr>
                <w:rFonts w:eastAsia="Times New Roman"/>
                <w:sz w:val="24"/>
                <w:szCs w:val="24"/>
                <w:lang w:eastAsia="pl-PL"/>
              </w:rPr>
              <w:br/>
              <w:t xml:space="preserve">Oferta z najwyższą ceną/kosztem 228927.60 </w:t>
            </w:r>
            <w:r w:rsidRPr="007C1914">
              <w:rPr>
                <w:rFonts w:eastAsia="Times New Roman"/>
                <w:sz w:val="24"/>
                <w:szCs w:val="24"/>
                <w:lang w:eastAsia="pl-PL"/>
              </w:rPr>
              <w:br/>
              <w:t xml:space="preserve">Waluta: PLN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IV.7) Informacje na temat podwykonawstwa </w:t>
            </w:r>
          </w:p>
          <w:p w:rsidR="007C1914" w:rsidRPr="007C1914" w:rsidRDefault="007C1914" w:rsidP="007C1914">
            <w:pPr>
              <w:spacing w:after="0" w:line="240" w:lineRule="auto"/>
              <w:rPr>
                <w:rFonts w:eastAsia="Times New Roman"/>
                <w:sz w:val="24"/>
                <w:szCs w:val="24"/>
                <w:lang w:eastAsia="pl-PL"/>
              </w:rPr>
            </w:pPr>
            <w:r w:rsidRPr="007C1914">
              <w:rPr>
                <w:rFonts w:eastAsia="Times New Roman"/>
                <w:sz w:val="24"/>
                <w:szCs w:val="24"/>
                <w:lang w:eastAsia="pl-PL"/>
              </w:rPr>
              <w:t xml:space="preserve">Wykonawca przewiduje powierzenie wykonania części zamówienia podwykonawcy/podwykonawcom </w:t>
            </w:r>
          </w:p>
          <w:p w:rsidR="007C1914" w:rsidRPr="007C1914" w:rsidRDefault="007C1914" w:rsidP="007C1914">
            <w:pPr>
              <w:spacing w:after="0" w:line="240" w:lineRule="auto"/>
              <w:rPr>
                <w:rFonts w:eastAsia="Times New Roman"/>
                <w:sz w:val="24"/>
                <w:szCs w:val="24"/>
                <w:lang w:eastAsia="pl-PL"/>
              </w:rPr>
            </w:pPr>
            <w:r w:rsidRPr="007C1914">
              <w:rPr>
                <w:rFonts w:eastAsia="Times New Roman"/>
                <w:sz w:val="24"/>
                <w:szCs w:val="24"/>
                <w:lang w:eastAsia="pl-PL"/>
              </w:rPr>
              <w:t>nie</w:t>
            </w:r>
          </w:p>
          <w:p w:rsidR="007C1914" w:rsidRPr="007C1914" w:rsidRDefault="007C1914" w:rsidP="007C1914">
            <w:pPr>
              <w:spacing w:after="0" w:line="240" w:lineRule="auto"/>
              <w:rPr>
                <w:rFonts w:eastAsia="Times New Roman"/>
                <w:sz w:val="24"/>
                <w:szCs w:val="24"/>
                <w:lang w:eastAsia="pl-PL"/>
              </w:rPr>
            </w:pPr>
            <w:r w:rsidRPr="007C1914">
              <w:rPr>
                <w:rFonts w:eastAsia="Times New Roman"/>
                <w:sz w:val="24"/>
                <w:szCs w:val="24"/>
                <w:lang w:eastAsia="pl-PL"/>
              </w:rPr>
              <w:br/>
              <w:t xml:space="preserve">Wartość lub procentowa część zamówienia, jaka zostanie powierzona podwykonawcy lub podwykonawcom: </w:t>
            </w:r>
          </w:p>
          <w:p w:rsidR="007C1914" w:rsidRPr="007C1914" w:rsidRDefault="007C1914" w:rsidP="007C1914">
            <w:pPr>
              <w:spacing w:after="0" w:line="240" w:lineRule="auto"/>
              <w:rPr>
                <w:rFonts w:eastAsia="Times New Roman"/>
                <w:sz w:val="24"/>
                <w:szCs w:val="24"/>
                <w:lang w:eastAsia="pl-PL"/>
              </w:rPr>
            </w:pPr>
            <w:r w:rsidRPr="007C1914">
              <w:rPr>
                <w:rFonts w:eastAsia="Times New Roman"/>
                <w:b/>
                <w:bCs/>
                <w:sz w:val="24"/>
                <w:szCs w:val="24"/>
                <w:bdr w:val="none" w:sz="0" w:space="0" w:color="auto" w:frame="1"/>
                <w:lang w:eastAsia="pl-PL"/>
              </w:rPr>
              <w:t xml:space="preserve">IV.8) Informacje dodatkowe: </w:t>
            </w:r>
          </w:p>
        </w:tc>
      </w:tr>
    </w:tbl>
    <w:p w:rsidR="007C1914" w:rsidRPr="007C1914" w:rsidRDefault="007C1914" w:rsidP="007C1914">
      <w:pPr>
        <w:spacing w:after="0" w:line="240" w:lineRule="auto"/>
        <w:rPr>
          <w:rFonts w:ascii="Tahoma" w:eastAsia="Times New Roman" w:hAnsi="Tahoma" w:cs="Tahoma"/>
          <w:color w:val="000000"/>
          <w:sz w:val="15"/>
          <w:szCs w:val="15"/>
          <w:lang w:eastAsia="pl-PL"/>
        </w:rPr>
      </w:pPr>
    </w:p>
    <w:p w:rsidR="007C1914" w:rsidRPr="007C1914" w:rsidRDefault="007C1914" w:rsidP="007C1914">
      <w:pPr>
        <w:spacing w:after="0" w:line="240" w:lineRule="auto"/>
        <w:textAlignment w:val="baseline"/>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IV.9) UZASADNIENIE UDZIELENIA ZAMÓWIENIA W TRYBIE NEGOCJACJI BEZ OGŁOSZENIA, ZAMÓWIENIA Z WOLNEJ RĘKI ALBO ZAPYTANIA O CENĘ </w:t>
      </w:r>
    </w:p>
    <w:p w:rsidR="007C1914" w:rsidRPr="007C1914" w:rsidRDefault="007C1914" w:rsidP="007C1914">
      <w:pPr>
        <w:spacing w:after="0" w:line="240" w:lineRule="auto"/>
        <w:rPr>
          <w:rFonts w:ascii="Tahoma" w:eastAsia="Times New Roman" w:hAnsi="Tahoma" w:cs="Tahoma"/>
          <w:color w:val="000000"/>
          <w:sz w:val="15"/>
          <w:szCs w:val="15"/>
          <w:lang w:eastAsia="pl-PL"/>
        </w:rPr>
      </w:pP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IV.9.1) Podstawa prawna</w:t>
      </w:r>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Postępowanie prowadzone jest w trybie   na podstawie art.  ustawy </w:t>
      </w:r>
      <w:proofErr w:type="spellStart"/>
      <w:r w:rsidRPr="007C1914">
        <w:rPr>
          <w:rFonts w:ascii="Tahoma" w:eastAsia="Times New Roman" w:hAnsi="Tahoma" w:cs="Tahoma"/>
          <w:color w:val="000000"/>
          <w:sz w:val="15"/>
          <w:szCs w:val="15"/>
          <w:lang w:eastAsia="pl-PL"/>
        </w:rPr>
        <w:t>Pzp</w:t>
      </w:r>
      <w:proofErr w:type="spellEnd"/>
      <w:r w:rsidRPr="007C1914">
        <w:rPr>
          <w:rFonts w:ascii="Tahoma" w:eastAsia="Times New Roman" w:hAnsi="Tahoma" w:cs="Tahoma"/>
          <w:color w:val="000000"/>
          <w:sz w:val="15"/>
          <w:szCs w:val="15"/>
          <w:lang w:eastAsia="pl-PL"/>
        </w:rPr>
        <w:t xml:space="preserve">.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b/>
          <w:bCs/>
          <w:color w:val="000000"/>
          <w:sz w:val="15"/>
          <w:szCs w:val="15"/>
          <w:lang w:eastAsia="pl-PL"/>
        </w:rPr>
        <w:t xml:space="preserve">IV.9.2) Uzasadnienie wyboru trybu </w:t>
      </w:r>
    </w:p>
    <w:p w:rsidR="007C1914" w:rsidRPr="007C1914" w:rsidRDefault="007C1914" w:rsidP="007C1914">
      <w:pPr>
        <w:spacing w:after="0" w:line="240" w:lineRule="auto"/>
        <w:rPr>
          <w:rFonts w:ascii="Tahoma" w:eastAsia="Times New Roman" w:hAnsi="Tahoma" w:cs="Tahoma"/>
          <w:color w:val="000000"/>
          <w:sz w:val="15"/>
          <w:szCs w:val="15"/>
          <w:lang w:eastAsia="pl-PL"/>
        </w:rPr>
      </w:pPr>
      <w:r w:rsidRPr="007C1914">
        <w:rPr>
          <w:rFonts w:ascii="Tahoma" w:eastAsia="Times New Roman" w:hAnsi="Tahoma" w:cs="Tahoma"/>
          <w:color w:val="000000"/>
          <w:sz w:val="15"/>
          <w:szCs w:val="15"/>
          <w:lang w:eastAsia="pl-PL"/>
        </w:rPr>
        <w:t xml:space="preserve">Należy podać uzasadnienie faktyczne i prawne wyboru trybu oraz wyjaśnić, dlaczego udzielenie zamówienia jest zgodne z przepisami. </w:t>
      </w:r>
    </w:p>
    <w:p w:rsidR="00D01ECE" w:rsidRDefault="007C1914"/>
    <w:sectPr w:rsidR="00D01ECE" w:rsidSect="008E60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7C1914"/>
    <w:rsid w:val="000C726B"/>
    <w:rsid w:val="006C7652"/>
    <w:rsid w:val="007C1914"/>
    <w:rsid w:val="008E60DB"/>
    <w:rsid w:val="00B20FF3"/>
    <w:rsid w:val="00BA10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60D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238797">
      <w:bodyDiv w:val="1"/>
      <w:marLeft w:val="0"/>
      <w:marRight w:val="0"/>
      <w:marTop w:val="0"/>
      <w:marBottom w:val="0"/>
      <w:divBdr>
        <w:top w:val="none" w:sz="0" w:space="0" w:color="auto"/>
        <w:left w:val="none" w:sz="0" w:space="0" w:color="auto"/>
        <w:bottom w:val="none" w:sz="0" w:space="0" w:color="auto"/>
        <w:right w:val="none" w:sz="0" w:space="0" w:color="auto"/>
      </w:divBdr>
      <w:divsChild>
        <w:div w:id="1289437623">
          <w:marLeft w:val="0"/>
          <w:marRight w:val="0"/>
          <w:marTop w:val="0"/>
          <w:marBottom w:val="0"/>
          <w:divBdr>
            <w:top w:val="none" w:sz="0" w:space="0" w:color="auto"/>
            <w:left w:val="none" w:sz="0" w:space="0" w:color="auto"/>
            <w:bottom w:val="none" w:sz="0" w:space="0" w:color="auto"/>
            <w:right w:val="none" w:sz="0" w:space="0" w:color="auto"/>
          </w:divBdr>
        </w:div>
        <w:div w:id="326399158">
          <w:marLeft w:val="0"/>
          <w:marRight w:val="0"/>
          <w:marTop w:val="0"/>
          <w:marBottom w:val="0"/>
          <w:divBdr>
            <w:top w:val="none" w:sz="0" w:space="0" w:color="auto"/>
            <w:left w:val="none" w:sz="0" w:space="0" w:color="auto"/>
            <w:bottom w:val="none" w:sz="0" w:space="0" w:color="auto"/>
            <w:right w:val="none" w:sz="0" w:space="0" w:color="auto"/>
          </w:divBdr>
        </w:div>
        <w:div w:id="357704613">
          <w:marLeft w:val="0"/>
          <w:marRight w:val="0"/>
          <w:marTop w:val="0"/>
          <w:marBottom w:val="0"/>
          <w:divBdr>
            <w:top w:val="none" w:sz="0" w:space="0" w:color="auto"/>
            <w:left w:val="none" w:sz="0" w:space="0" w:color="auto"/>
            <w:bottom w:val="none" w:sz="0" w:space="0" w:color="auto"/>
            <w:right w:val="none" w:sz="0" w:space="0" w:color="auto"/>
          </w:divBdr>
        </w:div>
        <w:div w:id="453409047">
          <w:marLeft w:val="0"/>
          <w:marRight w:val="0"/>
          <w:marTop w:val="0"/>
          <w:marBottom w:val="0"/>
          <w:divBdr>
            <w:top w:val="none" w:sz="0" w:space="0" w:color="auto"/>
            <w:left w:val="none" w:sz="0" w:space="0" w:color="auto"/>
            <w:bottom w:val="none" w:sz="0" w:space="0" w:color="auto"/>
            <w:right w:val="none" w:sz="0" w:space="0" w:color="auto"/>
          </w:divBdr>
          <w:divsChild>
            <w:div w:id="2047177460">
              <w:marLeft w:val="0"/>
              <w:marRight w:val="0"/>
              <w:marTop w:val="0"/>
              <w:marBottom w:val="0"/>
              <w:divBdr>
                <w:top w:val="none" w:sz="0" w:space="0" w:color="auto"/>
                <w:left w:val="none" w:sz="0" w:space="0" w:color="auto"/>
                <w:bottom w:val="none" w:sz="0" w:space="0" w:color="auto"/>
                <w:right w:val="none" w:sz="0" w:space="0" w:color="auto"/>
              </w:divBdr>
            </w:div>
          </w:divsChild>
        </w:div>
        <w:div w:id="549537600">
          <w:marLeft w:val="0"/>
          <w:marRight w:val="0"/>
          <w:marTop w:val="0"/>
          <w:marBottom w:val="0"/>
          <w:divBdr>
            <w:top w:val="none" w:sz="0" w:space="0" w:color="auto"/>
            <w:left w:val="none" w:sz="0" w:space="0" w:color="auto"/>
            <w:bottom w:val="none" w:sz="0" w:space="0" w:color="auto"/>
            <w:right w:val="none" w:sz="0" w:space="0" w:color="auto"/>
          </w:divBdr>
        </w:div>
        <w:div w:id="2126147466">
          <w:marLeft w:val="0"/>
          <w:marRight w:val="0"/>
          <w:marTop w:val="0"/>
          <w:marBottom w:val="0"/>
          <w:divBdr>
            <w:top w:val="none" w:sz="0" w:space="0" w:color="auto"/>
            <w:left w:val="none" w:sz="0" w:space="0" w:color="auto"/>
            <w:bottom w:val="none" w:sz="0" w:space="0" w:color="auto"/>
            <w:right w:val="none" w:sz="0" w:space="0" w:color="auto"/>
          </w:divBdr>
        </w:div>
        <w:div w:id="562066523">
          <w:marLeft w:val="0"/>
          <w:marRight w:val="0"/>
          <w:marTop w:val="0"/>
          <w:marBottom w:val="0"/>
          <w:divBdr>
            <w:top w:val="none" w:sz="0" w:space="0" w:color="auto"/>
            <w:left w:val="none" w:sz="0" w:space="0" w:color="auto"/>
            <w:bottom w:val="none" w:sz="0" w:space="0" w:color="auto"/>
            <w:right w:val="none" w:sz="0" w:space="0" w:color="auto"/>
          </w:divBdr>
        </w:div>
        <w:div w:id="198978154">
          <w:marLeft w:val="0"/>
          <w:marRight w:val="0"/>
          <w:marTop w:val="0"/>
          <w:marBottom w:val="0"/>
          <w:divBdr>
            <w:top w:val="none" w:sz="0" w:space="0" w:color="auto"/>
            <w:left w:val="none" w:sz="0" w:space="0" w:color="auto"/>
            <w:bottom w:val="none" w:sz="0" w:space="0" w:color="auto"/>
            <w:right w:val="none" w:sz="0" w:space="0" w:color="auto"/>
          </w:divBdr>
          <w:divsChild>
            <w:div w:id="2111075086">
              <w:marLeft w:val="0"/>
              <w:marRight w:val="0"/>
              <w:marTop w:val="0"/>
              <w:marBottom w:val="0"/>
              <w:divBdr>
                <w:top w:val="none" w:sz="0" w:space="0" w:color="auto"/>
                <w:left w:val="none" w:sz="0" w:space="0" w:color="auto"/>
                <w:bottom w:val="none" w:sz="0" w:space="0" w:color="auto"/>
                <w:right w:val="none" w:sz="0" w:space="0" w:color="auto"/>
              </w:divBdr>
            </w:div>
          </w:divsChild>
        </w:div>
        <w:div w:id="762333988">
          <w:marLeft w:val="0"/>
          <w:marRight w:val="0"/>
          <w:marTop w:val="0"/>
          <w:marBottom w:val="0"/>
          <w:divBdr>
            <w:top w:val="none" w:sz="0" w:space="0" w:color="auto"/>
            <w:left w:val="none" w:sz="0" w:space="0" w:color="auto"/>
            <w:bottom w:val="none" w:sz="0" w:space="0" w:color="auto"/>
            <w:right w:val="none" w:sz="0" w:space="0" w:color="auto"/>
          </w:divBdr>
        </w:div>
        <w:div w:id="1047608365">
          <w:marLeft w:val="0"/>
          <w:marRight w:val="0"/>
          <w:marTop w:val="0"/>
          <w:marBottom w:val="0"/>
          <w:divBdr>
            <w:top w:val="none" w:sz="0" w:space="0" w:color="auto"/>
            <w:left w:val="none" w:sz="0" w:space="0" w:color="auto"/>
            <w:bottom w:val="none" w:sz="0" w:space="0" w:color="auto"/>
            <w:right w:val="none" w:sz="0" w:space="0" w:color="auto"/>
          </w:divBdr>
        </w:div>
        <w:div w:id="1044594265">
          <w:marLeft w:val="0"/>
          <w:marRight w:val="0"/>
          <w:marTop w:val="0"/>
          <w:marBottom w:val="0"/>
          <w:divBdr>
            <w:top w:val="none" w:sz="0" w:space="0" w:color="auto"/>
            <w:left w:val="none" w:sz="0" w:space="0" w:color="auto"/>
            <w:bottom w:val="none" w:sz="0" w:space="0" w:color="auto"/>
            <w:right w:val="none" w:sz="0" w:space="0" w:color="auto"/>
          </w:divBdr>
          <w:divsChild>
            <w:div w:id="807668715">
              <w:marLeft w:val="0"/>
              <w:marRight w:val="0"/>
              <w:marTop w:val="0"/>
              <w:marBottom w:val="0"/>
              <w:divBdr>
                <w:top w:val="none" w:sz="0" w:space="0" w:color="auto"/>
                <w:left w:val="none" w:sz="0" w:space="0" w:color="auto"/>
                <w:bottom w:val="none" w:sz="0" w:space="0" w:color="auto"/>
                <w:right w:val="none" w:sz="0" w:space="0" w:color="auto"/>
              </w:divBdr>
            </w:div>
          </w:divsChild>
        </w:div>
        <w:div w:id="2094203793">
          <w:marLeft w:val="0"/>
          <w:marRight w:val="0"/>
          <w:marTop w:val="0"/>
          <w:marBottom w:val="0"/>
          <w:divBdr>
            <w:top w:val="none" w:sz="0" w:space="0" w:color="auto"/>
            <w:left w:val="none" w:sz="0" w:space="0" w:color="auto"/>
            <w:bottom w:val="none" w:sz="0" w:space="0" w:color="auto"/>
            <w:right w:val="none" w:sz="0" w:space="0" w:color="auto"/>
          </w:divBdr>
        </w:div>
        <w:div w:id="1008100787">
          <w:marLeft w:val="0"/>
          <w:marRight w:val="0"/>
          <w:marTop w:val="0"/>
          <w:marBottom w:val="0"/>
          <w:divBdr>
            <w:top w:val="none" w:sz="0" w:space="0" w:color="auto"/>
            <w:left w:val="none" w:sz="0" w:space="0" w:color="auto"/>
            <w:bottom w:val="none" w:sz="0" w:space="0" w:color="auto"/>
            <w:right w:val="none" w:sz="0" w:space="0" w:color="auto"/>
          </w:divBdr>
          <w:divsChild>
            <w:div w:id="1594431875">
              <w:marLeft w:val="0"/>
              <w:marRight w:val="0"/>
              <w:marTop w:val="0"/>
              <w:marBottom w:val="0"/>
              <w:divBdr>
                <w:top w:val="none" w:sz="0" w:space="0" w:color="auto"/>
                <w:left w:val="none" w:sz="0" w:space="0" w:color="auto"/>
                <w:bottom w:val="none" w:sz="0" w:space="0" w:color="auto"/>
                <w:right w:val="none" w:sz="0" w:space="0" w:color="auto"/>
              </w:divBdr>
            </w:div>
          </w:divsChild>
        </w:div>
        <w:div w:id="441606201">
          <w:marLeft w:val="0"/>
          <w:marRight w:val="0"/>
          <w:marTop w:val="0"/>
          <w:marBottom w:val="0"/>
          <w:divBdr>
            <w:top w:val="none" w:sz="0" w:space="0" w:color="auto"/>
            <w:left w:val="none" w:sz="0" w:space="0" w:color="auto"/>
            <w:bottom w:val="none" w:sz="0" w:space="0" w:color="auto"/>
            <w:right w:val="none" w:sz="0" w:space="0" w:color="auto"/>
          </w:divBdr>
        </w:div>
        <w:div w:id="548996328">
          <w:marLeft w:val="0"/>
          <w:marRight w:val="0"/>
          <w:marTop w:val="0"/>
          <w:marBottom w:val="0"/>
          <w:divBdr>
            <w:top w:val="none" w:sz="0" w:space="0" w:color="auto"/>
            <w:left w:val="none" w:sz="0" w:space="0" w:color="auto"/>
            <w:bottom w:val="none" w:sz="0" w:space="0" w:color="auto"/>
            <w:right w:val="none" w:sz="0" w:space="0" w:color="auto"/>
          </w:divBdr>
        </w:div>
        <w:div w:id="354887730">
          <w:marLeft w:val="0"/>
          <w:marRight w:val="0"/>
          <w:marTop w:val="0"/>
          <w:marBottom w:val="0"/>
          <w:divBdr>
            <w:top w:val="none" w:sz="0" w:space="0" w:color="auto"/>
            <w:left w:val="none" w:sz="0" w:space="0" w:color="auto"/>
            <w:bottom w:val="none" w:sz="0" w:space="0" w:color="auto"/>
            <w:right w:val="none" w:sz="0" w:space="0" w:color="auto"/>
          </w:divBdr>
          <w:divsChild>
            <w:div w:id="959266124">
              <w:marLeft w:val="0"/>
              <w:marRight w:val="0"/>
              <w:marTop w:val="0"/>
              <w:marBottom w:val="0"/>
              <w:divBdr>
                <w:top w:val="none" w:sz="0" w:space="0" w:color="auto"/>
                <w:left w:val="none" w:sz="0" w:space="0" w:color="auto"/>
                <w:bottom w:val="none" w:sz="0" w:space="0" w:color="auto"/>
                <w:right w:val="none" w:sz="0" w:space="0" w:color="auto"/>
              </w:divBdr>
            </w:div>
          </w:divsChild>
        </w:div>
        <w:div w:id="1200629787">
          <w:marLeft w:val="0"/>
          <w:marRight w:val="0"/>
          <w:marTop w:val="0"/>
          <w:marBottom w:val="0"/>
          <w:divBdr>
            <w:top w:val="none" w:sz="0" w:space="0" w:color="auto"/>
            <w:left w:val="none" w:sz="0" w:space="0" w:color="auto"/>
            <w:bottom w:val="none" w:sz="0" w:space="0" w:color="auto"/>
            <w:right w:val="none" w:sz="0" w:space="0" w:color="auto"/>
          </w:divBdr>
          <w:divsChild>
            <w:div w:id="544297398">
              <w:marLeft w:val="0"/>
              <w:marRight w:val="0"/>
              <w:marTop w:val="0"/>
              <w:marBottom w:val="0"/>
              <w:divBdr>
                <w:top w:val="none" w:sz="0" w:space="0" w:color="auto"/>
                <w:left w:val="none" w:sz="0" w:space="0" w:color="auto"/>
                <w:bottom w:val="none" w:sz="0" w:space="0" w:color="auto"/>
                <w:right w:val="none" w:sz="0" w:space="0" w:color="auto"/>
              </w:divBdr>
            </w:div>
          </w:divsChild>
        </w:div>
        <w:div w:id="923219057">
          <w:marLeft w:val="0"/>
          <w:marRight w:val="0"/>
          <w:marTop w:val="0"/>
          <w:marBottom w:val="0"/>
          <w:divBdr>
            <w:top w:val="none" w:sz="0" w:space="0" w:color="auto"/>
            <w:left w:val="none" w:sz="0" w:space="0" w:color="auto"/>
            <w:bottom w:val="none" w:sz="0" w:space="0" w:color="auto"/>
            <w:right w:val="none" w:sz="0" w:space="0" w:color="auto"/>
          </w:divBdr>
        </w:div>
        <w:div w:id="1527786872">
          <w:marLeft w:val="0"/>
          <w:marRight w:val="0"/>
          <w:marTop w:val="0"/>
          <w:marBottom w:val="0"/>
          <w:divBdr>
            <w:top w:val="none" w:sz="0" w:space="0" w:color="auto"/>
            <w:left w:val="none" w:sz="0" w:space="0" w:color="auto"/>
            <w:bottom w:val="none" w:sz="0" w:space="0" w:color="auto"/>
            <w:right w:val="none" w:sz="0" w:space="0" w:color="auto"/>
          </w:divBdr>
        </w:div>
        <w:div w:id="2054504370">
          <w:marLeft w:val="0"/>
          <w:marRight w:val="0"/>
          <w:marTop w:val="0"/>
          <w:marBottom w:val="0"/>
          <w:divBdr>
            <w:top w:val="none" w:sz="0" w:space="0" w:color="auto"/>
            <w:left w:val="none" w:sz="0" w:space="0" w:color="auto"/>
            <w:bottom w:val="none" w:sz="0" w:space="0" w:color="auto"/>
            <w:right w:val="none" w:sz="0" w:space="0" w:color="auto"/>
          </w:divBdr>
        </w:div>
        <w:div w:id="634258214">
          <w:marLeft w:val="0"/>
          <w:marRight w:val="0"/>
          <w:marTop w:val="0"/>
          <w:marBottom w:val="0"/>
          <w:divBdr>
            <w:top w:val="none" w:sz="0" w:space="0" w:color="auto"/>
            <w:left w:val="none" w:sz="0" w:space="0" w:color="auto"/>
            <w:bottom w:val="none" w:sz="0" w:space="0" w:color="auto"/>
            <w:right w:val="none" w:sz="0" w:space="0" w:color="auto"/>
          </w:divBdr>
          <w:divsChild>
            <w:div w:id="698705384">
              <w:marLeft w:val="0"/>
              <w:marRight w:val="0"/>
              <w:marTop w:val="0"/>
              <w:marBottom w:val="0"/>
              <w:divBdr>
                <w:top w:val="none" w:sz="0" w:space="0" w:color="auto"/>
                <w:left w:val="none" w:sz="0" w:space="0" w:color="auto"/>
                <w:bottom w:val="none" w:sz="0" w:space="0" w:color="auto"/>
                <w:right w:val="none" w:sz="0" w:space="0" w:color="auto"/>
              </w:divBdr>
            </w:div>
          </w:divsChild>
        </w:div>
        <w:div w:id="1337490729">
          <w:marLeft w:val="0"/>
          <w:marRight w:val="0"/>
          <w:marTop w:val="0"/>
          <w:marBottom w:val="0"/>
          <w:divBdr>
            <w:top w:val="none" w:sz="0" w:space="0" w:color="auto"/>
            <w:left w:val="none" w:sz="0" w:space="0" w:color="auto"/>
            <w:bottom w:val="none" w:sz="0" w:space="0" w:color="auto"/>
            <w:right w:val="none" w:sz="0" w:space="0" w:color="auto"/>
          </w:divBdr>
        </w:div>
        <w:div w:id="1530534023">
          <w:marLeft w:val="0"/>
          <w:marRight w:val="0"/>
          <w:marTop w:val="0"/>
          <w:marBottom w:val="0"/>
          <w:divBdr>
            <w:top w:val="none" w:sz="0" w:space="0" w:color="auto"/>
            <w:left w:val="none" w:sz="0" w:space="0" w:color="auto"/>
            <w:bottom w:val="none" w:sz="0" w:space="0" w:color="auto"/>
            <w:right w:val="none" w:sz="0" w:space="0" w:color="auto"/>
          </w:divBdr>
          <w:divsChild>
            <w:div w:id="910236216">
              <w:marLeft w:val="0"/>
              <w:marRight w:val="0"/>
              <w:marTop w:val="0"/>
              <w:marBottom w:val="0"/>
              <w:divBdr>
                <w:top w:val="none" w:sz="0" w:space="0" w:color="auto"/>
                <w:left w:val="none" w:sz="0" w:space="0" w:color="auto"/>
                <w:bottom w:val="none" w:sz="0" w:space="0" w:color="auto"/>
                <w:right w:val="none" w:sz="0" w:space="0" w:color="auto"/>
              </w:divBdr>
            </w:div>
          </w:divsChild>
        </w:div>
        <w:div w:id="2061204298">
          <w:marLeft w:val="0"/>
          <w:marRight w:val="0"/>
          <w:marTop w:val="0"/>
          <w:marBottom w:val="0"/>
          <w:divBdr>
            <w:top w:val="none" w:sz="0" w:space="0" w:color="auto"/>
            <w:left w:val="none" w:sz="0" w:space="0" w:color="auto"/>
            <w:bottom w:val="none" w:sz="0" w:space="0" w:color="auto"/>
            <w:right w:val="none" w:sz="0" w:space="0" w:color="auto"/>
          </w:divBdr>
        </w:div>
        <w:div w:id="87774783">
          <w:marLeft w:val="0"/>
          <w:marRight w:val="0"/>
          <w:marTop w:val="0"/>
          <w:marBottom w:val="0"/>
          <w:divBdr>
            <w:top w:val="none" w:sz="0" w:space="0" w:color="auto"/>
            <w:left w:val="none" w:sz="0" w:space="0" w:color="auto"/>
            <w:bottom w:val="none" w:sz="0" w:space="0" w:color="auto"/>
            <w:right w:val="none" w:sz="0" w:space="0" w:color="auto"/>
          </w:divBdr>
          <w:divsChild>
            <w:div w:id="2131238140">
              <w:marLeft w:val="0"/>
              <w:marRight w:val="0"/>
              <w:marTop w:val="0"/>
              <w:marBottom w:val="0"/>
              <w:divBdr>
                <w:top w:val="none" w:sz="0" w:space="0" w:color="auto"/>
                <w:left w:val="none" w:sz="0" w:space="0" w:color="auto"/>
                <w:bottom w:val="none" w:sz="0" w:space="0" w:color="auto"/>
                <w:right w:val="none" w:sz="0" w:space="0" w:color="auto"/>
              </w:divBdr>
            </w:div>
            <w:div w:id="738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5850</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Tarasewicz</dc:creator>
  <cp:lastModifiedBy>Renata Tarasewicz</cp:lastModifiedBy>
  <cp:revision>1</cp:revision>
  <cp:lastPrinted>2018-11-27T07:08:00Z</cp:lastPrinted>
  <dcterms:created xsi:type="dcterms:W3CDTF">2018-11-27T07:08:00Z</dcterms:created>
  <dcterms:modified xsi:type="dcterms:W3CDTF">2018-11-27T07:09:00Z</dcterms:modified>
</cp:coreProperties>
</file>